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72" w:rsidRPr="00DF1E28" w:rsidRDefault="00802772" w:rsidP="00DF1E28">
      <w:pPr>
        <w:pStyle w:val="a6"/>
        <w:tabs>
          <w:tab w:val="left" w:pos="0"/>
          <w:tab w:val="left" w:pos="9070"/>
        </w:tabs>
        <w:spacing w:line="360" w:lineRule="auto"/>
        <w:ind w:right="-2"/>
        <w:jc w:val="right"/>
        <w:rPr>
          <w:b/>
          <w:i/>
          <w:lang w:val="ru-RU"/>
        </w:rPr>
      </w:pPr>
      <w:r w:rsidRPr="00DF1E28">
        <w:rPr>
          <w:b/>
          <w:i/>
          <w:sz w:val="20"/>
          <w:lang w:val="ru-RU"/>
        </w:rPr>
        <w:t>Приложение №1</w:t>
      </w:r>
    </w:p>
    <w:p w:rsidR="00802772" w:rsidRDefault="00802772" w:rsidP="00802772">
      <w:pPr>
        <w:pStyle w:val="a6"/>
        <w:tabs>
          <w:tab w:val="left" w:pos="9070"/>
        </w:tabs>
        <w:ind w:left="4253" w:right="-2"/>
        <w:jc w:val="right"/>
        <w:rPr>
          <w:b/>
          <w:sz w:val="22"/>
          <w:szCs w:val="22"/>
          <w:lang w:val="ru-RU"/>
        </w:rPr>
      </w:pPr>
      <w:r>
        <w:rPr>
          <w:sz w:val="20"/>
          <w:lang w:val="ru-RU"/>
        </w:rPr>
        <w:t xml:space="preserve">к приказу </w:t>
      </w:r>
      <w:r>
        <w:rPr>
          <w:sz w:val="22"/>
          <w:szCs w:val="22"/>
          <w:lang w:val="ru-RU"/>
        </w:rPr>
        <w:t>№____/_____ от «____»_______20</w:t>
      </w:r>
      <w:r w:rsidR="00E91608">
        <w:rPr>
          <w:sz w:val="22"/>
          <w:szCs w:val="22"/>
          <w:lang w:val="ru-RU"/>
        </w:rPr>
        <w:t>____</w:t>
      </w:r>
      <w:r>
        <w:rPr>
          <w:sz w:val="22"/>
          <w:szCs w:val="22"/>
          <w:lang w:val="ru-RU"/>
        </w:rPr>
        <w:t xml:space="preserve"> г.</w:t>
      </w:r>
    </w:p>
    <w:p w:rsidR="00802772" w:rsidRDefault="00802772" w:rsidP="00802772">
      <w:pPr>
        <w:pStyle w:val="a6"/>
        <w:tabs>
          <w:tab w:val="left" w:pos="9070"/>
        </w:tabs>
        <w:ind w:right="-2"/>
        <w:jc w:val="right"/>
        <w:rPr>
          <w:bCs/>
          <w:i/>
          <w:sz w:val="22"/>
          <w:szCs w:val="22"/>
          <w:lang w:val="ru-RU"/>
        </w:rPr>
      </w:pPr>
    </w:p>
    <w:p w:rsidR="00802772" w:rsidRDefault="00802772" w:rsidP="00802772">
      <w:pPr>
        <w:pStyle w:val="a6"/>
        <w:tabs>
          <w:tab w:val="left" w:pos="9070"/>
        </w:tabs>
        <w:ind w:right="-2"/>
        <w:rPr>
          <w:b/>
          <w:sz w:val="22"/>
          <w:szCs w:val="22"/>
          <w:lang w:val="ru-RU"/>
        </w:rPr>
      </w:pPr>
    </w:p>
    <w:p w:rsidR="00802772" w:rsidRDefault="00802772" w:rsidP="00802772">
      <w:pPr>
        <w:pStyle w:val="a6"/>
        <w:tabs>
          <w:tab w:val="left" w:pos="9070"/>
        </w:tabs>
        <w:ind w:right="-2"/>
        <w:rPr>
          <w:b/>
          <w:sz w:val="22"/>
          <w:szCs w:val="22"/>
          <w:lang w:val="ru-RU"/>
        </w:rPr>
      </w:pPr>
    </w:p>
    <w:p w:rsidR="00802772" w:rsidRDefault="00802772" w:rsidP="00802772">
      <w:pPr>
        <w:pStyle w:val="a6"/>
        <w:tabs>
          <w:tab w:val="left" w:pos="9070"/>
        </w:tabs>
        <w:ind w:right="-2"/>
        <w:jc w:val="center"/>
        <w:rPr>
          <w:b/>
          <w:i/>
          <w:szCs w:val="24"/>
          <w:lang w:val="ru-RU"/>
        </w:rPr>
      </w:pPr>
      <w:r>
        <w:rPr>
          <w:b/>
          <w:i/>
          <w:szCs w:val="24"/>
          <w:lang w:val="ru-RU"/>
        </w:rPr>
        <w:t>ПОЛОЖЕНИЕ</w:t>
      </w:r>
    </w:p>
    <w:p w:rsidR="00802772" w:rsidRDefault="00802772" w:rsidP="00802772">
      <w:pPr>
        <w:pStyle w:val="a6"/>
        <w:tabs>
          <w:tab w:val="left" w:pos="9070"/>
        </w:tabs>
        <w:ind w:right="-2"/>
        <w:jc w:val="center"/>
        <w:rPr>
          <w:b/>
          <w:i/>
          <w:szCs w:val="24"/>
          <w:lang w:val="ru-RU"/>
        </w:rPr>
      </w:pPr>
      <w:r>
        <w:rPr>
          <w:b/>
          <w:i/>
          <w:szCs w:val="24"/>
          <w:lang w:val="ru-RU"/>
        </w:rPr>
        <w:t>О ВНУТРИТЕХНИКУМОВСКОМ ЗАОЧНОМ КОНКУРСЕ МЕТОДИЧЕСКИХ РАЗРАБОТОК  ПРЕПОДАВАТЕЛЕЙ</w:t>
      </w:r>
    </w:p>
    <w:p w:rsidR="00802772" w:rsidRDefault="00802772" w:rsidP="00802772">
      <w:pPr>
        <w:pStyle w:val="a6"/>
        <w:tabs>
          <w:tab w:val="left" w:pos="9070"/>
        </w:tabs>
        <w:ind w:right="-2"/>
        <w:jc w:val="center"/>
        <w:rPr>
          <w:b/>
          <w:i/>
          <w:szCs w:val="24"/>
          <w:lang w:val="ru-RU"/>
        </w:rPr>
      </w:pPr>
      <w:r>
        <w:rPr>
          <w:b/>
          <w:i/>
          <w:szCs w:val="24"/>
          <w:lang w:val="ru-RU"/>
        </w:rPr>
        <w:t>ГБ</w:t>
      </w:r>
      <w:r w:rsidR="00E91608">
        <w:rPr>
          <w:b/>
          <w:i/>
          <w:szCs w:val="24"/>
          <w:lang w:val="ru-RU"/>
        </w:rPr>
        <w:t>П</w:t>
      </w:r>
      <w:r>
        <w:rPr>
          <w:b/>
          <w:i/>
          <w:szCs w:val="24"/>
          <w:lang w:val="ru-RU"/>
        </w:rPr>
        <w:t>ОУ Р</w:t>
      </w:r>
      <w:proofErr w:type="gramStart"/>
      <w:r>
        <w:rPr>
          <w:b/>
          <w:i/>
          <w:szCs w:val="24"/>
          <w:lang w:val="ru-RU"/>
        </w:rPr>
        <w:t>С(</w:t>
      </w:r>
      <w:proofErr w:type="gramEnd"/>
      <w:r>
        <w:rPr>
          <w:b/>
          <w:i/>
          <w:szCs w:val="24"/>
          <w:lang w:val="ru-RU"/>
        </w:rPr>
        <w:t>Я) «Якутский коммунально-строительный техникум»</w:t>
      </w:r>
    </w:p>
    <w:p w:rsidR="00802772" w:rsidRDefault="00802772" w:rsidP="00802772">
      <w:pPr>
        <w:pStyle w:val="a6"/>
        <w:tabs>
          <w:tab w:val="left" w:pos="9070"/>
        </w:tabs>
        <w:ind w:right="-2"/>
        <w:rPr>
          <w:szCs w:val="24"/>
          <w:lang w:val="ru-RU"/>
        </w:rPr>
      </w:pPr>
    </w:p>
    <w:p w:rsidR="00802772" w:rsidRDefault="00802772" w:rsidP="00802772">
      <w:pPr>
        <w:pStyle w:val="a6"/>
        <w:numPr>
          <w:ilvl w:val="0"/>
          <w:numId w:val="2"/>
        </w:numPr>
        <w:tabs>
          <w:tab w:val="left" w:pos="9070"/>
        </w:tabs>
        <w:ind w:right="-2"/>
        <w:jc w:val="center"/>
        <w:rPr>
          <w:b/>
          <w:szCs w:val="24"/>
        </w:rPr>
      </w:pPr>
      <w:r>
        <w:rPr>
          <w:b/>
          <w:szCs w:val="24"/>
        </w:rPr>
        <w:t>ЦЕЛИ И ЗАДАЧИ КОНКУРСА</w:t>
      </w:r>
    </w:p>
    <w:p w:rsidR="00802772" w:rsidRDefault="00802772" w:rsidP="00802772">
      <w:pPr>
        <w:pStyle w:val="a6"/>
        <w:tabs>
          <w:tab w:val="left" w:pos="9070"/>
        </w:tabs>
        <w:ind w:left="720" w:right="-2"/>
        <w:rPr>
          <w:b/>
          <w:szCs w:val="24"/>
        </w:rPr>
      </w:pPr>
    </w:p>
    <w:p w:rsidR="00802772" w:rsidRDefault="00802772" w:rsidP="0088205A">
      <w:pPr>
        <w:pStyle w:val="a6"/>
        <w:tabs>
          <w:tab w:val="left" w:pos="9070"/>
        </w:tabs>
        <w:ind w:left="-426" w:right="-143" w:firstLine="426"/>
        <w:jc w:val="both"/>
        <w:rPr>
          <w:b/>
          <w:szCs w:val="24"/>
          <w:lang w:val="ru-RU"/>
        </w:rPr>
      </w:pPr>
      <w:r>
        <w:rPr>
          <w:szCs w:val="24"/>
          <w:lang w:val="ru-RU"/>
        </w:rPr>
        <w:t xml:space="preserve">1.1 </w:t>
      </w:r>
      <w:r w:rsidRPr="0088205A">
        <w:rPr>
          <w:b/>
          <w:szCs w:val="24"/>
          <w:u w:val="single"/>
          <w:lang w:val="ru-RU"/>
        </w:rPr>
        <w:t>Цель конкурса:</w:t>
      </w:r>
      <w:r>
        <w:rPr>
          <w:szCs w:val="24"/>
          <w:lang w:val="ru-RU"/>
        </w:rPr>
        <w:t xml:space="preserve"> поиск и внедрение современных инновационных технологий в образовательно-воспитательный процесс, постоянное самосовершенствование и развитие творческой активности преподавателей, обмен педагогическим опытом.</w:t>
      </w:r>
    </w:p>
    <w:p w:rsidR="00802772" w:rsidRPr="0088205A" w:rsidRDefault="00802772" w:rsidP="0088205A">
      <w:pPr>
        <w:pStyle w:val="a6"/>
        <w:numPr>
          <w:ilvl w:val="1"/>
          <w:numId w:val="2"/>
        </w:numPr>
        <w:tabs>
          <w:tab w:val="left" w:pos="-5245"/>
        </w:tabs>
        <w:ind w:left="-426" w:right="-143" w:firstLine="426"/>
        <w:jc w:val="both"/>
        <w:rPr>
          <w:b/>
          <w:szCs w:val="24"/>
          <w:u w:val="single"/>
        </w:rPr>
      </w:pPr>
      <w:proofErr w:type="spellStart"/>
      <w:r w:rsidRPr="0088205A">
        <w:rPr>
          <w:b/>
          <w:szCs w:val="24"/>
          <w:u w:val="single"/>
        </w:rPr>
        <w:t>Основные</w:t>
      </w:r>
      <w:proofErr w:type="spellEnd"/>
      <w:r w:rsidRPr="0088205A">
        <w:rPr>
          <w:b/>
          <w:szCs w:val="24"/>
          <w:u w:val="single"/>
        </w:rPr>
        <w:t xml:space="preserve"> </w:t>
      </w:r>
      <w:proofErr w:type="spellStart"/>
      <w:r w:rsidRPr="0088205A">
        <w:rPr>
          <w:b/>
          <w:szCs w:val="24"/>
          <w:u w:val="single"/>
        </w:rPr>
        <w:t>задачи</w:t>
      </w:r>
      <w:proofErr w:type="spellEnd"/>
      <w:r w:rsidRPr="0088205A">
        <w:rPr>
          <w:b/>
          <w:szCs w:val="24"/>
          <w:u w:val="single"/>
        </w:rPr>
        <w:t>:</w:t>
      </w:r>
    </w:p>
    <w:p w:rsidR="00802772" w:rsidRDefault="00802772" w:rsidP="0088205A">
      <w:pPr>
        <w:numPr>
          <w:ilvl w:val="0"/>
          <w:numId w:val="3"/>
        </w:numPr>
        <w:ind w:left="-426" w:right="-143" w:firstLine="426"/>
        <w:jc w:val="both"/>
        <w:rPr>
          <w:color w:val="000000"/>
          <w:lang w:val="ru-RU" w:eastAsia="ru-RU" w:bidi="ar-SA"/>
        </w:rPr>
      </w:pPr>
      <w:r>
        <w:rPr>
          <w:color w:val="000000"/>
          <w:lang w:val="ru-RU" w:eastAsia="ru-RU" w:bidi="ar-SA"/>
        </w:rPr>
        <w:t xml:space="preserve">выявление инновационных средств обучения, инновационных педагогических методов, учебно-методических комплексов  в условиях реализации ФГОС нового поколения; </w:t>
      </w:r>
    </w:p>
    <w:p w:rsidR="00802772" w:rsidRDefault="00802772" w:rsidP="0088205A">
      <w:pPr>
        <w:numPr>
          <w:ilvl w:val="0"/>
          <w:numId w:val="3"/>
        </w:numPr>
        <w:spacing w:before="100" w:beforeAutospacing="1" w:after="100" w:afterAutospacing="1"/>
        <w:ind w:left="-426" w:right="-143" w:firstLine="426"/>
        <w:jc w:val="both"/>
        <w:rPr>
          <w:color w:val="000000"/>
          <w:lang w:val="ru-RU" w:eastAsia="ru-RU" w:bidi="ar-SA"/>
        </w:rPr>
      </w:pPr>
      <w:r>
        <w:rPr>
          <w:color w:val="000000"/>
          <w:lang w:val="ru-RU" w:eastAsia="ru-RU" w:bidi="ar-SA"/>
        </w:rPr>
        <w:t xml:space="preserve">обеспечение качества профессионального образования и </w:t>
      </w:r>
      <w:r>
        <w:rPr>
          <w:lang w:val="ru-RU" w:eastAsia="ru-RU" w:bidi="ar-SA"/>
        </w:rPr>
        <w:t xml:space="preserve">подготовка актуальных и перспективных методических пособий, рекомендаций, </w:t>
      </w:r>
      <w:r w:rsidR="0088205A">
        <w:rPr>
          <w:lang w:val="ru-RU" w:eastAsia="ru-RU" w:bidi="ar-SA"/>
        </w:rPr>
        <w:t xml:space="preserve">электронно-образовательных ресурсов, </w:t>
      </w:r>
      <w:r>
        <w:rPr>
          <w:lang w:val="ru-RU" w:eastAsia="ru-RU" w:bidi="ar-SA"/>
        </w:rPr>
        <w:t>используемых в образовательно-воспитательном процессе;</w:t>
      </w:r>
    </w:p>
    <w:p w:rsidR="00802772" w:rsidRDefault="00802772" w:rsidP="0088205A">
      <w:pPr>
        <w:numPr>
          <w:ilvl w:val="0"/>
          <w:numId w:val="3"/>
        </w:numPr>
        <w:spacing w:before="100" w:beforeAutospacing="1" w:after="100" w:afterAutospacing="1"/>
        <w:ind w:left="-426" w:right="-143" w:firstLine="426"/>
        <w:jc w:val="both"/>
        <w:rPr>
          <w:color w:val="000000"/>
          <w:lang w:val="ru-RU" w:eastAsia="ru-RU" w:bidi="ar-SA"/>
        </w:rPr>
      </w:pPr>
      <w:r>
        <w:rPr>
          <w:lang w:val="ru-RU" w:eastAsia="ru-RU" w:bidi="ar-SA"/>
        </w:rPr>
        <w:t>повышение профессионального мастерства и творческой активности педагогов</w:t>
      </w:r>
      <w:r w:rsidR="0088205A">
        <w:rPr>
          <w:lang w:val="ru-RU" w:eastAsia="ru-RU" w:bidi="ar-SA"/>
        </w:rPr>
        <w:t xml:space="preserve"> и работников</w:t>
      </w:r>
    </w:p>
    <w:p w:rsidR="00802772" w:rsidRDefault="00802772" w:rsidP="0088205A">
      <w:pPr>
        <w:numPr>
          <w:ilvl w:val="0"/>
          <w:numId w:val="3"/>
        </w:numPr>
        <w:spacing w:before="100" w:beforeAutospacing="1" w:after="100" w:afterAutospacing="1"/>
        <w:ind w:left="-426" w:right="-143" w:firstLine="426"/>
        <w:jc w:val="both"/>
        <w:rPr>
          <w:color w:val="000000"/>
          <w:lang w:val="ru-RU" w:eastAsia="ru-RU" w:bidi="ar-SA"/>
        </w:rPr>
      </w:pPr>
      <w:r>
        <w:rPr>
          <w:lang w:val="ru-RU" w:eastAsia="ru-RU" w:bidi="ar-SA"/>
        </w:rPr>
        <w:t>выявление, обобщение и распространение педагогического опыта</w:t>
      </w:r>
      <w:r w:rsidR="0088205A">
        <w:rPr>
          <w:lang w:val="ru-RU" w:eastAsia="ru-RU" w:bidi="ar-SA"/>
        </w:rPr>
        <w:t xml:space="preserve"> работы.</w:t>
      </w:r>
    </w:p>
    <w:p w:rsidR="00802772" w:rsidRPr="00802772" w:rsidRDefault="00802772" w:rsidP="0088205A">
      <w:pPr>
        <w:numPr>
          <w:ilvl w:val="0"/>
          <w:numId w:val="2"/>
        </w:numPr>
        <w:spacing w:before="100" w:beforeAutospacing="1" w:after="100" w:afterAutospacing="1"/>
        <w:ind w:left="-426" w:right="-143" w:firstLine="426"/>
        <w:contextualSpacing/>
        <w:jc w:val="center"/>
        <w:outlineLvl w:val="3"/>
        <w:rPr>
          <w:b/>
          <w:bCs/>
          <w:color w:val="000000"/>
          <w:lang w:eastAsia="ru-RU" w:bidi="ar-SA"/>
        </w:rPr>
      </w:pPr>
      <w:r>
        <w:rPr>
          <w:b/>
          <w:bCs/>
          <w:color w:val="000000"/>
          <w:lang w:eastAsia="ru-RU" w:bidi="ar-SA"/>
        </w:rPr>
        <w:t>УЧАСТНИКИ КОНКУРСА</w:t>
      </w:r>
    </w:p>
    <w:p w:rsidR="00802772" w:rsidRDefault="00802772" w:rsidP="0088205A">
      <w:pPr>
        <w:spacing w:before="100" w:beforeAutospacing="1" w:after="100" w:afterAutospacing="1"/>
        <w:ind w:left="-426" w:right="-143" w:firstLine="426"/>
        <w:contextualSpacing/>
        <w:outlineLvl w:val="3"/>
        <w:rPr>
          <w:b/>
          <w:bCs/>
          <w:color w:val="000000"/>
          <w:lang w:eastAsia="ru-RU" w:bidi="ar-SA"/>
        </w:rPr>
      </w:pPr>
    </w:p>
    <w:p w:rsidR="00802772" w:rsidRDefault="00802772" w:rsidP="0088205A">
      <w:pPr>
        <w:ind w:left="-426" w:right="-143" w:firstLine="426"/>
        <w:jc w:val="both"/>
        <w:rPr>
          <w:color w:val="000000"/>
          <w:lang w:val="ru-RU"/>
        </w:rPr>
      </w:pPr>
      <w:r>
        <w:rPr>
          <w:color w:val="000000"/>
          <w:lang w:val="ru-RU"/>
        </w:rPr>
        <w:t xml:space="preserve"> Право принять участие в Конкурсе имеют преподаватели,  психолог, педагог-организатор, библиотекарь</w:t>
      </w:r>
      <w:r w:rsidR="0088205A">
        <w:rPr>
          <w:color w:val="000000"/>
          <w:lang w:val="ru-RU"/>
        </w:rPr>
        <w:t>, медработник техникума.</w:t>
      </w:r>
      <w:r>
        <w:rPr>
          <w:color w:val="000000"/>
          <w:lang w:val="ru-RU"/>
        </w:rPr>
        <w:t xml:space="preserve"> Выдвижение кандидатов на участие в Конкурсе производится цикловыми методическими  комиссиями</w:t>
      </w:r>
      <w:r w:rsidR="0088205A">
        <w:rPr>
          <w:color w:val="000000"/>
          <w:lang w:val="ru-RU"/>
        </w:rPr>
        <w:t xml:space="preserve"> (ЦМК)</w:t>
      </w:r>
      <w:r>
        <w:rPr>
          <w:color w:val="000000"/>
          <w:lang w:val="ru-RU"/>
        </w:rPr>
        <w:t xml:space="preserve"> на основе рекомендации заседания.</w:t>
      </w:r>
    </w:p>
    <w:p w:rsidR="00802772" w:rsidRDefault="00802772" w:rsidP="0088205A">
      <w:pPr>
        <w:pStyle w:val="a8"/>
        <w:numPr>
          <w:ilvl w:val="0"/>
          <w:numId w:val="2"/>
        </w:numPr>
        <w:spacing w:before="100" w:beforeAutospacing="1"/>
        <w:ind w:left="-426" w:right="-143" w:firstLine="426"/>
        <w:jc w:val="center"/>
        <w:outlineLvl w:val="3"/>
        <w:rPr>
          <w:b/>
          <w:bCs/>
          <w:color w:val="000000"/>
          <w:lang w:val="ru-RU"/>
        </w:rPr>
      </w:pPr>
      <w:r>
        <w:rPr>
          <w:b/>
          <w:bCs/>
          <w:color w:val="000000"/>
          <w:lang w:val="ru-RU"/>
        </w:rPr>
        <w:t>ЭТАПЫ И СРОКИ ПРОВЕДЕНИЯ КОНКУРСА</w:t>
      </w:r>
    </w:p>
    <w:p w:rsidR="00802772" w:rsidRDefault="00802772" w:rsidP="0088205A">
      <w:pPr>
        <w:ind w:left="-426" w:right="-143" w:firstLine="426"/>
        <w:jc w:val="both"/>
        <w:rPr>
          <w:color w:val="000000"/>
          <w:lang w:val="ru-RU"/>
        </w:rPr>
      </w:pPr>
      <w:r w:rsidRPr="0088205A">
        <w:rPr>
          <w:b/>
          <w:color w:val="000000"/>
          <w:lang w:val="ru-RU"/>
        </w:rPr>
        <w:t>1 этап</w:t>
      </w:r>
      <w:r>
        <w:rPr>
          <w:color w:val="000000"/>
          <w:lang w:val="ru-RU"/>
        </w:rPr>
        <w:t xml:space="preserve"> </w:t>
      </w:r>
      <w:r w:rsidRPr="0088205A">
        <w:rPr>
          <w:b/>
          <w:color w:val="000000"/>
          <w:lang w:val="ru-RU"/>
        </w:rPr>
        <w:t>- информационно-методический этап</w:t>
      </w:r>
      <w:r w:rsidR="0088205A">
        <w:rPr>
          <w:b/>
          <w:color w:val="000000"/>
          <w:lang w:val="ru-RU"/>
        </w:rPr>
        <w:t xml:space="preserve"> </w:t>
      </w:r>
      <w:r>
        <w:rPr>
          <w:color w:val="000000"/>
          <w:lang w:val="ru-RU"/>
        </w:rPr>
        <w:t xml:space="preserve"> (сентябрь - январь</w:t>
      </w:r>
      <w:proofErr w:type="gramStart"/>
      <w:r>
        <w:rPr>
          <w:color w:val="000000"/>
          <w:lang w:val="ru-RU"/>
        </w:rPr>
        <w:t xml:space="preserve"> )</w:t>
      </w:r>
      <w:proofErr w:type="gramEnd"/>
      <w:r>
        <w:rPr>
          <w:color w:val="000000"/>
          <w:lang w:val="ru-RU"/>
        </w:rPr>
        <w:t>;</w:t>
      </w:r>
    </w:p>
    <w:p w:rsidR="00802772" w:rsidRDefault="00802772" w:rsidP="0088205A">
      <w:pPr>
        <w:ind w:left="-426" w:right="-143" w:firstLine="426"/>
        <w:jc w:val="both"/>
        <w:rPr>
          <w:color w:val="000000"/>
          <w:lang w:val="ru-RU"/>
        </w:rPr>
      </w:pPr>
      <w:r w:rsidRPr="0088205A">
        <w:rPr>
          <w:b/>
          <w:color w:val="000000"/>
          <w:lang w:val="ru-RU"/>
        </w:rPr>
        <w:t>2 этап - экспертно-консультационный этап</w:t>
      </w:r>
      <w:r>
        <w:rPr>
          <w:color w:val="000000"/>
          <w:lang w:val="ru-RU"/>
        </w:rPr>
        <w:t xml:space="preserve"> </w:t>
      </w:r>
      <w:r w:rsidR="0088205A">
        <w:rPr>
          <w:color w:val="000000"/>
          <w:lang w:val="ru-RU"/>
        </w:rPr>
        <w:t xml:space="preserve"> </w:t>
      </w:r>
      <w:r>
        <w:rPr>
          <w:color w:val="000000"/>
          <w:lang w:val="ru-RU"/>
        </w:rPr>
        <w:t xml:space="preserve">(февраль </w:t>
      </w:r>
      <w:proofErr w:type="gramStart"/>
      <w:r>
        <w:rPr>
          <w:color w:val="000000"/>
          <w:lang w:val="ru-RU"/>
        </w:rPr>
        <w:t>–м</w:t>
      </w:r>
      <w:proofErr w:type="gramEnd"/>
      <w:r>
        <w:rPr>
          <w:color w:val="000000"/>
          <w:lang w:val="ru-RU"/>
        </w:rPr>
        <w:t>арт );</w:t>
      </w:r>
    </w:p>
    <w:p w:rsidR="00802772" w:rsidRDefault="00802772" w:rsidP="0088205A">
      <w:pPr>
        <w:ind w:left="-426" w:right="-143" w:firstLine="426"/>
        <w:jc w:val="both"/>
        <w:rPr>
          <w:color w:val="000000"/>
          <w:lang w:val="ru-RU"/>
        </w:rPr>
      </w:pPr>
      <w:r w:rsidRPr="0088205A">
        <w:rPr>
          <w:b/>
          <w:color w:val="000000"/>
          <w:lang w:val="ru-RU"/>
        </w:rPr>
        <w:t>3 этап - финальный этап</w:t>
      </w:r>
      <w:r>
        <w:rPr>
          <w:color w:val="000000"/>
          <w:lang w:val="ru-RU"/>
        </w:rPr>
        <w:t xml:space="preserve"> </w:t>
      </w:r>
      <w:r w:rsidR="0088205A">
        <w:rPr>
          <w:color w:val="000000"/>
          <w:lang w:val="ru-RU"/>
        </w:rPr>
        <w:t xml:space="preserve">  </w:t>
      </w:r>
      <w:proofErr w:type="gramStart"/>
      <w:r>
        <w:rPr>
          <w:color w:val="000000"/>
          <w:lang w:val="ru-RU"/>
        </w:rPr>
        <w:t>(</w:t>
      </w:r>
      <w:r w:rsidR="00E91608">
        <w:rPr>
          <w:color w:val="000000"/>
          <w:lang w:val="ru-RU"/>
        </w:rPr>
        <w:t xml:space="preserve"> </w:t>
      </w:r>
      <w:proofErr w:type="gramEnd"/>
      <w:r w:rsidR="00E91608">
        <w:rPr>
          <w:color w:val="000000"/>
          <w:lang w:val="ru-RU"/>
        </w:rPr>
        <w:t>апрель</w:t>
      </w:r>
      <w:r>
        <w:rPr>
          <w:color w:val="000000"/>
          <w:lang w:val="ru-RU"/>
        </w:rPr>
        <w:t>).</w:t>
      </w:r>
    </w:p>
    <w:p w:rsidR="00802772" w:rsidRDefault="00802772" w:rsidP="0088205A">
      <w:pPr>
        <w:pStyle w:val="a8"/>
        <w:numPr>
          <w:ilvl w:val="0"/>
          <w:numId w:val="2"/>
        </w:numPr>
        <w:spacing w:before="100" w:beforeAutospacing="1"/>
        <w:ind w:left="-426" w:right="-143" w:firstLine="426"/>
        <w:jc w:val="center"/>
        <w:outlineLvl w:val="3"/>
        <w:rPr>
          <w:b/>
          <w:bCs/>
          <w:color w:val="000000"/>
          <w:lang w:val="ru-RU"/>
        </w:rPr>
      </w:pPr>
      <w:r>
        <w:rPr>
          <w:b/>
          <w:bCs/>
          <w:color w:val="000000"/>
          <w:lang w:val="ru-RU"/>
        </w:rPr>
        <w:t>СОДЕРЖАНИЕ И ПОРЯДОК ОРГАНИЗАЦИИ КОНКУРСА</w:t>
      </w:r>
    </w:p>
    <w:p w:rsidR="00802772" w:rsidRDefault="00802772" w:rsidP="0088205A">
      <w:pPr>
        <w:ind w:left="-426" w:right="-143" w:firstLine="426"/>
        <w:jc w:val="both"/>
        <w:rPr>
          <w:b/>
          <w:color w:val="000000"/>
          <w:lang w:val="ru-RU"/>
        </w:rPr>
      </w:pPr>
    </w:p>
    <w:p w:rsidR="00802772" w:rsidRDefault="00802772" w:rsidP="00DF1E28">
      <w:pPr>
        <w:ind w:left="-426" w:right="-143" w:firstLine="426"/>
        <w:jc w:val="both"/>
        <w:rPr>
          <w:b/>
          <w:color w:val="000000"/>
        </w:rPr>
      </w:pPr>
      <w:proofErr w:type="gramStart"/>
      <w:r>
        <w:rPr>
          <w:b/>
          <w:color w:val="000000"/>
        </w:rPr>
        <w:t xml:space="preserve">I. </w:t>
      </w:r>
      <w:proofErr w:type="spellStart"/>
      <w:r>
        <w:rPr>
          <w:b/>
          <w:color w:val="000000"/>
        </w:rPr>
        <w:t>Информационно-методический</w:t>
      </w:r>
      <w:proofErr w:type="spellEnd"/>
      <w:r>
        <w:rPr>
          <w:b/>
          <w:color w:val="000000"/>
        </w:rPr>
        <w:t xml:space="preserve"> </w:t>
      </w:r>
      <w:proofErr w:type="spellStart"/>
      <w:r>
        <w:rPr>
          <w:b/>
          <w:color w:val="000000"/>
        </w:rPr>
        <w:t>этап</w:t>
      </w:r>
      <w:proofErr w:type="spellEnd"/>
      <w:r>
        <w:rPr>
          <w:b/>
          <w:color w:val="000000"/>
        </w:rPr>
        <w:t>.</w:t>
      </w:r>
      <w:proofErr w:type="gramEnd"/>
    </w:p>
    <w:p w:rsidR="00802772" w:rsidRDefault="00802772" w:rsidP="00DF1E28">
      <w:pPr>
        <w:numPr>
          <w:ilvl w:val="0"/>
          <w:numId w:val="4"/>
        </w:numPr>
        <w:ind w:left="-426" w:right="-143" w:firstLine="426"/>
        <w:jc w:val="both"/>
        <w:rPr>
          <w:color w:val="000000"/>
          <w:lang w:val="ru-RU"/>
        </w:rPr>
      </w:pPr>
      <w:r>
        <w:rPr>
          <w:color w:val="000000"/>
          <w:lang w:val="ru-RU"/>
        </w:rPr>
        <w:t xml:space="preserve">Подбор материалов, работа с научно-методической литературой </w:t>
      </w:r>
    </w:p>
    <w:p w:rsidR="00802772" w:rsidRDefault="00802772" w:rsidP="0088205A">
      <w:pPr>
        <w:numPr>
          <w:ilvl w:val="0"/>
          <w:numId w:val="4"/>
        </w:numPr>
        <w:spacing w:before="100" w:beforeAutospacing="1" w:after="100" w:afterAutospacing="1"/>
        <w:ind w:left="-426" w:right="-143" w:firstLine="426"/>
        <w:jc w:val="both"/>
        <w:rPr>
          <w:color w:val="000000"/>
        </w:rPr>
      </w:pPr>
      <w:proofErr w:type="spellStart"/>
      <w:r>
        <w:rPr>
          <w:color w:val="000000"/>
        </w:rPr>
        <w:t>Организация</w:t>
      </w:r>
      <w:proofErr w:type="spellEnd"/>
      <w:r>
        <w:rPr>
          <w:color w:val="000000"/>
        </w:rPr>
        <w:t xml:space="preserve"> </w:t>
      </w:r>
      <w:proofErr w:type="spellStart"/>
      <w:r>
        <w:rPr>
          <w:color w:val="000000"/>
        </w:rPr>
        <w:t>консультационной</w:t>
      </w:r>
      <w:proofErr w:type="spellEnd"/>
      <w:r>
        <w:rPr>
          <w:color w:val="000000"/>
        </w:rPr>
        <w:t xml:space="preserve"> </w:t>
      </w:r>
      <w:proofErr w:type="spellStart"/>
      <w:r>
        <w:rPr>
          <w:color w:val="000000"/>
        </w:rPr>
        <w:t>работы</w:t>
      </w:r>
      <w:proofErr w:type="spellEnd"/>
      <w:r>
        <w:rPr>
          <w:color w:val="000000"/>
        </w:rPr>
        <w:t xml:space="preserve">. </w:t>
      </w:r>
    </w:p>
    <w:p w:rsidR="00802772" w:rsidRDefault="00802772" w:rsidP="0088205A">
      <w:pPr>
        <w:numPr>
          <w:ilvl w:val="0"/>
          <w:numId w:val="4"/>
        </w:numPr>
        <w:spacing w:before="100" w:beforeAutospacing="1" w:after="100" w:afterAutospacing="1"/>
        <w:ind w:left="-426" w:right="-143" w:firstLine="426"/>
        <w:jc w:val="both"/>
        <w:rPr>
          <w:color w:val="000000"/>
          <w:lang w:val="ru-RU"/>
        </w:rPr>
      </w:pPr>
      <w:r>
        <w:rPr>
          <w:color w:val="000000"/>
          <w:lang w:val="ru-RU"/>
        </w:rPr>
        <w:t>Организация методических заседаний в цикловых методических комиссиях (ЦМК)</w:t>
      </w:r>
    </w:p>
    <w:p w:rsidR="00802772" w:rsidRDefault="00802772" w:rsidP="00DF1E28">
      <w:pPr>
        <w:ind w:left="-426" w:right="-143" w:firstLine="426"/>
        <w:jc w:val="both"/>
        <w:rPr>
          <w:b/>
          <w:color w:val="000000"/>
        </w:rPr>
      </w:pPr>
      <w:r>
        <w:rPr>
          <w:b/>
          <w:color w:val="000000"/>
        </w:rPr>
        <w:t xml:space="preserve">II. </w:t>
      </w:r>
      <w:proofErr w:type="spellStart"/>
      <w:r>
        <w:rPr>
          <w:b/>
          <w:color w:val="000000"/>
        </w:rPr>
        <w:t>Экспертно-консультационный</w:t>
      </w:r>
      <w:proofErr w:type="spellEnd"/>
      <w:r>
        <w:rPr>
          <w:b/>
          <w:color w:val="000000"/>
        </w:rPr>
        <w:t xml:space="preserve"> </w:t>
      </w:r>
      <w:proofErr w:type="spellStart"/>
      <w:r>
        <w:rPr>
          <w:b/>
          <w:color w:val="000000"/>
        </w:rPr>
        <w:t>этап</w:t>
      </w:r>
      <w:proofErr w:type="spellEnd"/>
      <w:r>
        <w:rPr>
          <w:b/>
          <w:color w:val="000000"/>
        </w:rPr>
        <w:t>.</w:t>
      </w:r>
    </w:p>
    <w:p w:rsidR="00802772" w:rsidRDefault="00802772" w:rsidP="00DF1E28">
      <w:pPr>
        <w:numPr>
          <w:ilvl w:val="0"/>
          <w:numId w:val="5"/>
        </w:numPr>
        <w:ind w:left="-426" w:right="-143" w:firstLine="426"/>
        <w:jc w:val="both"/>
        <w:rPr>
          <w:color w:val="000000"/>
          <w:lang w:val="ru-RU"/>
        </w:rPr>
      </w:pPr>
      <w:r>
        <w:rPr>
          <w:color w:val="000000"/>
          <w:lang w:val="ru-RU"/>
        </w:rPr>
        <w:t xml:space="preserve">Обсуждение и утверждение предлагаемых методических разработок на заседаниях цикловых методических  комиссиях. </w:t>
      </w:r>
    </w:p>
    <w:p w:rsidR="00802772" w:rsidRDefault="00802772" w:rsidP="0088205A">
      <w:pPr>
        <w:numPr>
          <w:ilvl w:val="0"/>
          <w:numId w:val="5"/>
        </w:numPr>
        <w:spacing w:before="100" w:beforeAutospacing="1" w:after="100" w:afterAutospacing="1"/>
        <w:ind w:left="-426" w:right="-143" w:firstLine="426"/>
        <w:jc w:val="both"/>
        <w:rPr>
          <w:color w:val="000000"/>
          <w:lang w:val="ru-RU"/>
        </w:rPr>
      </w:pPr>
      <w:r>
        <w:rPr>
          <w:color w:val="000000"/>
          <w:lang w:val="ru-RU"/>
        </w:rPr>
        <w:t xml:space="preserve">Рассмотрение рабочих вариантов методических разработок преподавателей </w:t>
      </w:r>
    </w:p>
    <w:p w:rsidR="00802772" w:rsidRDefault="00802772" w:rsidP="00DF1E28">
      <w:pPr>
        <w:numPr>
          <w:ilvl w:val="0"/>
          <w:numId w:val="5"/>
        </w:numPr>
        <w:spacing w:before="100" w:beforeAutospacing="1" w:after="100" w:afterAutospacing="1"/>
        <w:ind w:left="-426" w:right="-143" w:firstLine="426"/>
        <w:jc w:val="both"/>
        <w:rPr>
          <w:color w:val="000000"/>
          <w:lang w:val="ru-RU"/>
        </w:rPr>
      </w:pPr>
      <w:r>
        <w:rPr>
          <w:color w:val="000000"/>
          <w:lang w:val="ru-RU"/>
        </w:rPr>
        <w:t xml:space="preserve">Представление и обсуждение разработок, формирование рекомендаций авторам и авторским коллективам для дальнейшей корректировки и оформления материалов. </w:t>
      </w:r>
    </w:p>
    <w:p w:rsidR="00DF1E28" w:rsidRDefault="00DF1E28" w:rsidP="00DF1E28">
      <w:pPr>
        <w:numPr>
          <w:ilvl w:val="0"/>
          <w:numId w:val="5"/>
        </w:numPr>
        <w:spacing w:before="100" w:beforeAutospacing="1" w:after="100" w:afterAutospacing="1"/>
        <w:ind w:left="-426" w:right="-143" w:firstLine="426"/>
        <w:jc w:val="both"/>
        <w:rPr>
          <w:color w:val="000000"/>
          <w:lang w:val="ru-RU"/>
        </w:rPr>
      </w:pPr>
    </w:p>
    <w:p w:rsidR="00802772" w:rsidRDefault="00802772" w:rsidP="0088205A">
      <w:pPr>
        <w:ind w:left="-426" w:right="-143" w:firstLine="426"/>
        <w:jc w:val="both"/>
        <w:rPr>
          <w:b/>
          <w:color w:val="000000"/>
        </w:rPr>
      </w:pPr>
      <w:r>
        <w:rPr>
          <w:b/>
          <w:color w:val="000000"/>
        </w:rPr>
        <w:lastRenderedPageBreak/>
        <w:t xml:space="preserve">III. </w:t>
      </w:r>
      <w:proofErr w:type="spellStart"/>
      <w:r>
        <w:rPr>
          <w:b/>
          <w:color w:val="000000"/>
        </w:rPr>
        <w:t>Финальный</w:t>
      </w:r>
      <w:proofErr w:type="spellEnd"/>
      <w:r>
        <w:rPr>
          <w:b/>
          <w:color w:val="000000"/>
        </w:rPr>
        <w:t xml:space="preserve"> </w:t>
      </w:r>
      <w:proofErr w:type="spellStart"/>
      <w:r>
        <w:rPr>
          <w:b/>
          <w:color w:val="000000"/>
        </w:rPr>
        <w:t>этап</w:t>
      </w:r>
      <w:proofErr w:type="spellEnd"/>
      <w:r>
        <w:rPr>
          <w:b/>
          <w:color w:val="000000"/>
        </w:rPr>
        <w:t>.</w:t>
      </w:r>
    </w:p>
    <w:p w:rsidR="00802772" w:rsidRPr="0050339A" w:rsidRDefault="00802772" w:rsidP="0088205A">
      <w:pPr>
        <w:numPr>
          <w:ilvl w:val="0"/>
          <w:numId w:val="6"/>
        </w:numPr>
        <w:spacing w:before="100" w:beforeAutospacing="1"/>
        <w:ind w:left="-426" w:right="-143" w:firstLine="426"/>
        <w:jc w:val="both"/>
        <w:rPr>
          <w:b/>
          <w:color w:val="000000"/>
          <w:lang w:val="ru-RU"/>
        </w:rPr>
      </w:pPr>
      <w:r w:rsidRPr="00802772">
        <w:rPr>
          <w:color w:val="000000"/>
          <w:lang w:val="ru-RU"/>
        </w:rPr>
        <w:t>Прием</w:t>
      </w:r>
      <w:r>
        <w:rPr>
          <w:color w:val="000000"/>
          <w:lang w:val="ru-RU"/>
        </w:rPr>
        <w:t xml:space="preserve"> </w:t>
      </w:r>
      <w:r w:rsidRPr="00802772">
        <w:rPr>
          <w:color w:val="000000"/>
          <w:lang w:val="ru-RU"/>
        </w:rPr>
        <w:t xml:space="preserve"> завершенных </w:t>
      </w:r>
      <w:r>
        <w:rPr>
          <w:color w:val="000000"/>
          <w:lang w:val="ru-RU"/>
        </w:rPr>
        <w:t xml:space="preserve"> </w:t>
      </w:r>
      <w:r w:rsidRPr="00802772">
        <w:rPr>
          <w:color w:val="000000"/>
          <w:lang w:val="ru-RU"/>
        </w:rPr>
        <w:t>методических</w:t>
      </w:r>
      <w:r>
        <w:rPr>
          <w:color w:val="000000"/>
          <w:lang w:val="ru-RU"/>
        </w:rPr>
        <w:t xml:space="preserve"> </w:t>
      </w:r>
      <w:r w:rsidRPr="00802772">
        <w:rPr>
          <w:color w:val="000000"/>
          <w:lang w:val="ru-RU"/>
        </w:rPr>
        <w:t xml:space="preserve"> разработок</w:t>
      </w:r>
      <w:r>
        <w:rPr>
          <w:color w:val="000000"/>
          <w:lang w:val="ru-RU"/>
        </w:rPr>
        <w:t xml:space="preserve"> </w:t>
      </w:r>
      <w:r w:rsidRPr="00802772">
        <w:rPr>
          <w:color w:val="000000"/>
          <w:lang w:val="ru-RU"/>
        </w:rPr>
        <w:t xml:space="preserve"> в </w:t>
      </w:r>
      <w:r>
        <w:rPr>
          <w:color w:val="000000"/>
          <w:lang w:val="ru-RU"/>
        </w:rPr>
        <w:t xml:space="preserve"> </w:t>
      </w:r>
      <w:r w:rsidRPr="00802772">
        <w:rPr>
          <w:color w:val="000000"/>
          <w:lang w:val="ru-RU"/>
        </w:rPr>
        <w:t xml:space="preserve">научно-методический отдел </w:t>
      </w:r>
      <w:r>
        <w:rPr>
          <w:color w:val="000000"/>
          <w:lang w:val="ru-RU"/>
        </w:rPr>
        <w:t xml:space="preserve"> </w:t>
      </w:r>
      <w:proofErr w:type="gramStart"/>
      <w:r w:rsidR="00E91608">
        <w:rPr>
          <w:color w:val="000000"/>
          <w:lang w:val="ru-RU"/>
        </w:rPr>
        <w:t xml:space="preserve">( </w:t>
      </w:r>
      <w:proofErr w:type="gramEnd"/>
      <w:r w:rsidR="00E91608">
        <w:rPr>
          <w:color w:val="000000"/>
          <w:lang w:val="ru-RU"/>
        </w:rPr>
        <w:t>март)</w:t>
      </w:r>
      <w:r w:rsidRPr="0050339A">
        <w:rPr>
          <w:b/>
          <w:color w:val="000000"/>
          <w:lang w:val="ru-RU"/>
        </w:rPr>
        <w:t xml:space="preserve">. </w:t>
      </w:r>
    </w:p>
    <w:p w:rsidR="00802772" w:rsidRDefault="00802772" w:rsidP="0088205A">
      <w:pPr>
        <w:numPr>
          <w:ilvl w:val="0"/>
          <w:numId w:val="6"/>
        </w:numPr>
        <w:spacing w:before="100" w:beforeAutospacing="1"/>
        <w:ind w:left="-426" w:right="-143" w:firstLine="426"/>
        <w:jc w:val="both"/>
        <w:rPr>
          <w:color w:val="000000"/>
        </w:rPr>
      </w:pPr>
      <w:proofErr w:type="spellStart"/>
      <w:r>
        <w:rPr>
          <w:color w:val="000000"/>
        </w:rPr>
        <w:t>Экспертная</w:t>
      </w:r>
      <w:proofErr w:type="spellEnd"/>
      <w:r>
        <w:rPr>
          <w:color w:val="000000"/>
        </w:rPr>
        <w:t xml:space="preserve"> </w:t>
      </w:r>
      <w:proofErr w:type="spellStart"/>
      <w:r>
        <w:rPr>
          <w:color w:val="000000"/>
        </w:rPr>
        <w:t>оценка</w:t>
      </w:r>
      <w:proofErr w:type="spellEnd"/>
      <w:r>
        <w:rPr>
          <w:color w:val="000000"/>
        </w:rPr>
        <w:t xml:space="preserve"> </w:t>
      </w:r>
      <w:proofErr w:type="spellStart"/>
      <w:r>
        <w:rPr>
          <w:color w:val="000000"/>
        </w:rPr>
        <w:t>представленных</w:t>
      </w:r>
      <w:proofErr w:type="spellEnd"/>
      <w:r>
        <w:rPr>
          <w:color w:val="000000"/>
        </w:rPr>
        <w:t xml:space="preserve"> </w:t>
      </w:r>
      <w:proofErr w:type="spellStart"/>
      <w:r>
        <w:rPr>
          <w:color w:val="000000"/>
        </w:rPr>
        <w:t>материалов</w:t>
      </w:r>
      <w:proofErr w:type="spellEnd"/>
      <w:r>
        <w:rPr>
          <w:color w:val="000000"/>
        </w:rPr>
        <w:t xml:space="preserve">. </w:t>
      </w:r>
    </w:p>
    <w:p w:rsidR="00802772" w:rsidRDefault="00802772" w:rsidP="0088205A">
      <w:pPr>
        <w:numPr>
          <w:ilvl w:val="0"/>
          <w:numId w:val="6"/>
        </w:numPr>
        <w:spacing w:before="100" w:beforeAutospacing="1" w:after="100" w:afterAutospacing="1"/>
        <w:ind w:left="-426" w:right="-143" w:firstLine="426"/>
        <w:jc w:val="both"/>
        <w:rPr>
          <w:color w:val="000000"/>
          <w:lang w:val="ru-RU"/>
        </w:rPr>
      </w:pPr>
      <w:r>
        <w:rPr>
          <w:color w:val="000000"/>
          <w:lang w:val="ru-RU"/>
        </w:rPr>
        <w:t xml:space="preserve">Определение и поощрение победителей конкурса. </w:t>
      </w:r>
    </w:p>
    <w:p w:rsidR="00802772" w:rsidRDefault="00802772" w:rsidP="0088205A">
      <w:pPr>
        <w:numPr>
          <w:ilvl w:val="0"/>
          <w:numId w:val="6"/>
        </w:numPr>
        <w:spacing w:before="100" w:beforeAutospacing="1" w:after="100" w:afterAutospacing="1"/>
        <w:ind w:left="-426" w:right="-143" w:firstLine="426"/>
        <w:jc w:val="both"/>
        <w:rPr>
          <w:color w:val="000000"/>
          <w:lang w:val="ru-RU"/>
        </w:rPr>
      </w:pPr>
      <w:r>
        <w:rPr>
          <w:color w:val="000000"/>
          <w:lang w:val="ru-RU"/>
        </w:rPr>
        <w:t xml:space="preserve">Подготовка печатных и электронных изданий разработок. </w:t>
      </w:r>
    </w:p>
    <w:p w:rsidR="00802772" w:rsidRDefault="00802772" w:rsidP="0088205A">
      <w:pPr>
        <w:spacing w:before="100" w:beforeAutospacing="1"/>
        <w:ind w:left="-426" w:right="-143" w:firstLine="426"/>
        <w:jc w:val="center"/>
        <w:outlineLvl w:val="3"/>
        <w:rPr>
          <w:b/>
          <w:bCs/>
          <w:color w:val="000000"/>
          <w:lang w:val="ru-RU"/>
        </w:rPr>
      </w:pPr>
      <w:r>
        <w:rPr>
          <w:b/>
          <w:bCs/>
          <w:color w:val="000000"/>
          <w:lang w:val="ru-RU"/>
        </w:rPr>
        <w:t>Материалы участников конкурса</w:t>
      </w:r>
    </w:p>
    <w:p w:rsidR="00802772" w:rsidRDefault="00802772" w:rsidP="0088205A">
      <w:pPr>
        <w:ind w:left="-426" w:right="-143" w:firstLine="426"/>
        <w:jc w:val="both"/>
        <w:rPr>
          <w:color w:val="000000"/>
          <w:lang w:val="ru-RU"/>
        </w:rPr>
      </w:pPr>
      <w:r>
        <w:rPr>
          <w:color w:val="000000"/>
          <w:lang w:val="ru-RU"/>
        </w:rPr>
        <w:t>Примерный перечень материалов, представляемых на конкурс (по выбору участников конкурса):</w:t>
      </w:r>
    </w:p>
    <w:p w:rsidR="00802772" w:rsidRDefault="00802772" w:rsidP="0088205A">
      <w:pPr>
        <w:pStyle w:val="a8"/>
        <w:numPr>
          <w:ilvl w:val="0"/>
          <w:numId w:val="14"/>
        </w:numPr>
        <w:ind w:left="-426" w:right="-143" w:firstLine="426"/>
        <w:jc w:val="both"/>
        <w:rPr>
          <w:color w:val="000000"/>
        </w:rPr>
      </w:pPr>
      <w:proofErr w:type="spellStart"/>
      <w:r>
        <w:rPr>
          <w:color w:val="000000"/>
        </w:rPr>
        <w:t>методические</w:t>
      </w:r>
      <w:proofErr w:type="spellEnd"/>
      <w:r>
        <w:rPr>
          <w:color w:val="000000"/>
        </w:rPr>
        <w:t xml:space="preserve"> </w:t>
      </w:r>
      <w:proofErr w:type="spellStart"/>
      <w:r>
        <w:rPr>
          <w:color w:val="000000"/>
        </w:rPr>
        <w:t>рекомендации</w:t>
      </w:r>
      <w:proofErr w:type="spellEnd"/>
      <w:r>
        <w:rPr>
          <w:color w:val="000000"/>
        </w:rPr>
        <w:t xml:space="preserve">; </w:t>
      </w:r>
    </w:p>
    <w:p w:rsidR="00802772" w:rsidRDefault="00802772" w:rsidP="0088205A">
      <w:pPr>
        <w:numPr>
          <w:ilvl w:val="0"/>
          <w:numId w:val="14"/>
        </w:numPr>
        <w:ind w:left="-426" w:right="-143" w:firstLine="426"/>
        <w:jc w:val="both"/>
        <w:rPr>
          <w:color w:val="000000"/>
        </w:rPr>
      </w:pPr>
      <w:proofErr w:type="spellStart"/>
      <w:r>
        <w:rPr>
          <w:color w:val="000000"/>
        </w:rPr>
        <w:t>методические</w:t>
      </w:r>
      <w:proofErr w:type="spellEnd"/>
      <w:r>
        <w:rPr>
          <w:color w:val="000000"/>
        </w:rPr>
        <w:t xml:space="preserve"> </w:t>
      </w:r>
      <w:proofErr w:type="spellStart"/>
      <w:r>
        <w:rPr>
          <w:color w:val="000000"/>
        </w:rPr>
        <w:t>указания</w:t>
      </w:r>
      <w:proofErr w:type="spellEnd"/>
      <w:r>
        <w:rPr>
          <w:color w:val="000000"/>
        </w:rPr>
        <w:t>;</w:t>
      </w:r>
    </w:p>
    <w:p w:rsidR="00802772" w:rsidRDefault="00802772" w:rsidP="0088205A">
      <w:pPr>
        <w:numPr>
          <w:ilvl w:val="0"/>
          <w:numId w:val="14"/>
        </w:numPr>
        <w:spacing w:before="100" w:beforeAutospacing="1" w:after="100" w:afterAutospacing="1"/>
        <w:ind w:left="-426" w:right="-143" w:firstLine="426"/>
        <w:jc w:val="both"/>
        <w:rPr>
          <w:color w:val="000000"/>
        </w:rPr>
      </w:pPr>
      <w:proofErr w:type="spellStart"/>
      <w:r>
        <w:rPr>
          <w:color w:val="000000"/>
        </w:rPr>
        <w:t>авторские</w:t>
      </w:r>
      <w:proofErr w:type="spellEnd"/>
      <w:r>
        <w:rPr>
          <w:color w:val="000000"/>
        </w:rPr>
        <w:t xml:space="preserve"> </w:t>
      </w:r>
      <w:proofErr w:type="spellStart"/>
      <w:r>
        <w:rPr>
          <w:color w:val="000000"/>
        </w:rPr>
        <w:t>программы</w:t>
      </w:r>
      <w:proofErr w:type="spellEnd"/>
      <w:r>
        <w:rPr>
          <w:color w:val="000000"/>
        </w:rPr>
        <w:t xml:space="preserve"> </w:t>
      </w:r>
      <w:proofErr w:type="spellStart"/>
      <w:r>
        <w:rPr>
          <w:color w:val="000000"/>
        </w:rPr>
        <w:t>специальных</w:t>
      </w:r>
      <w:proofErr w:type="spellEnd"/>
      <w:r>
        <w:rPr>
          <w:color w:val="000000"/>
        </w:rPr>
        <w:t xml:space="preserve"> </w:t>
      </w:r>
      <w:proofErr w:type="spellStart"/>
      <w:r>
        <w:rPr>
          <w:color w:val="000000"/>
        </w:rPr>
        <w:t>курсов</w:t>
      </w:r>
      <w:proofErr w:type="spellEnd"/>
      <w:r>
        <w:rPr>
          <w:color w:val="000000"/>
        </w:rPr>
        <w:t xml:space="preserve">; </w:t>
      </w:r>
    </w:p>
    <w:p w:rsidR="00802772" w:rsidRDefault="00802772" w:rsidP="0088205A">
      <w:pPr>
        <w:numPr>
          <w:ilvl w:val="0"/>
          <w:numId w:val="14"/>
        </w:numPr>
        <w:spacing w:before="100" w:beforeAutospacing="1" w:after="100" w:afterAutospacing="1"/>
        <w:ind w:left="-426" w:right="-143" w:firstLine="426"/>
        <w:jc w:val="both"/>
        <w:rPr>
          <w:color w:val="000000"/>
        </w:rPr>
      </w:pPr>
      <w:proofErr w:type="spellStart"/>
      <w:r>
        <w:rPr>
          <w:color w:val="000000"/>
        </w:rPr>
        <w:t>учебные</w:t>
      </w:r>
      <w:proofErr w:type="spellEnd"/>
      <w:r>
        <w:rPr>
          <w:color w:val="000000"/>
        </w:rPr>
        <w:t xml:space="preserve"> </w:t>
      </w:r>
      <w:proofErr w:type="spellStart"/>
      <w:r>
        <w:rPr>
          <w:color w:val="000000"/>
        </w:rPr>
        <w:t>пособия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студентов</w:t>
      </w:r>
      <w:proofErr w:type="spellEnd"/>
      <w:r>
        <w:rPr>
          <w:color w:val="000000"/>
        </w:rPr>
        <w:t xml:space="preserve">; </w:t>
      </w:r>
    </w:p>
    <w:p w:rsidR="00802772" w:rsidRDefault="00802772" w:rsidP="0088205A">
      <w:pPr>
        <w:numPr>
          <w:ilvl w:val="0"/>
          <w:numId w:val="14"/>
        </w:numPr>
        <w:spacing w:before="100" w:beforeAutospacing="1" w:after="100" w:afterAutospacing="1"/>
        <w:ind w:left="-426" w:right="-143" w:firstLine="426"/>
        <w:jc w:val="both"/>
        <w:rPr>
          <w:color w:val="000000"/>
        </w:rPr>
      </w:pPr>
      <w:proofErr w:type="spellStart"/>
      <w:r>
        <w:rPr>
          <w:color w:val="000000"/>
        </w:rPr>
        <w:t>рабочие</w:t>
      </w:r>
      <w:proofErr w:type="spellEnd"/>
      <w:r>
        <w:rPr>
          <w:color w:val="000000"/>
        </w:rPr>
        <w:t xml:space="preserve"> </w:t>
      </w:r>
      <w:proofErr w:type="spellStart"/>
      <w:r>
        <w:rPr>
          <w:color w:val="000000"/>
        </w:rPr>
        <w:t>тетради</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студентов</w:t>
      </w:r>
      <w:proofErr w:type="spellEnd"/>
      <w:r>
        <w:rPr>
          <w:color w:val="000000"/>
        </w:rPr>
        <w:t xml:space="preserve">; </w:t>
      </w:r>
    </w:p>
    <w:p w:rsidR="00802772" w:rsidRPr="0050339A" w:rsidRDefault="00802772" w:rsidP="0088205A">
      <w:pPr>
        <w:numPr>
          <w:ilvl w:val="0"/>
          <w:numId w:val="14"/>
        </w:numPr>
        <w:spacing w:before="100" w:beforeAutospacing="1" w:after="100" w:afterAutospacing="1"/>
        <w:ind w:left="-426" w:right="-143" w:firstLine="426"/>
        <w:jc w:val="both"/>
        <w:rPr>
          <w:color w:val="000000"/>
        </w:rPr>
      </w:pPr>
      <w:proofErr w:type="spellStart"/>
      <w:r>
        <w:rPr>
          <w:color w:val="000000"/>
        </w:rPr>
        <w:t>методические</w:t>
      </w:r>
      <w:proofErr w:type="spellEnd"/>
      <w:r>
        <w:rPr>
          <w:color w:val="000000"/>
        </w:rPr>
        <w:t xml:space="preserve"> </w:t>
      </w:r>
      <w:proofErr w:type="spellStart"/>
      <w:r>
        <w:rPr>
          <w:color w:val="000000"/>
        </w:rPr>
        <w:t>пособия</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преподавателя</w:t>
      </w:r>
      <w:proofErr w:type="spellEnd"/>
      <w:r>
        <w:rPr>
          <w:color w:val="000000"/>
        </w:rPr>
        <w:t xml:space="preserve">; </w:t>
      </w:r>
    </w:p>
    <w:p w:rsidR="0050339A" w:rsidRDefault="0050339A" w:rsidP="0088205A">
      <w:pPr>
        <w:numPr>
          <w:ilvl w:val="0"/>
          <w:numId w:val="14"/>
        </w:numPr>
        <w:spacing w:before="100" w:beforeAutospacing="1" w:after="100" w:afterAutospacing="1"/>
        <w:ind w:left="-426" w:right="-143" w:firstLine="426"/>
        <w:jc w:val="both"/>
        <w:rPr>
          <w:color w:val="000000"/>
        </w:rPr>
      </w:pPr>
      <w:r>
        <w:rPr>
          <w:color w:val="000000"/>
          <w:lang w:val="ru-RU"/>
        </w:rPr>
        <w:t>технологические карты учебных занятий;</w:t>
      </w:r>
    </w:p>
    <w:p w:rsidR="00802772" w:rsidRDefault="00802772" w:rsidP="0088205A">
      <w:pPr>
        <w:numPr>
          <w:ilvl w:val="0"/>
          <w:numId w:val="14"/>
        </w:numPr>
        <w:spacing w:before="100" w:beforeAutospacing="1" w:after="100" w:afterAutospacing="1"/>
        <w:ind w:left="-426" w:right="-143" w:firstLine="426"/>
        <w:jc w:val="both"/>
        <w:rPr>
          <w:color w:val="000000"/>
          <w:lang w:val="ru-RU"/>
        </w:rPr>
      </w:pPr>
      <w:r>
        <w:rPr>
          <w:color w:val="000000"/>
          <w:lang w:val="ru-RU"/>
        </w:rPr>
        <w:t xml:space="preserve">сценарии и модели учебных занятий различных форм; </w:t>
      </w:r>
    </w:p>
    <w:p w:rsidR="00802772" w:rsidRDefault="00802772" w:rsidP="0088205A">
      <w:pPr>
        <w:numPr>
          <w:ilvl w:val="0"/>
          <w:numId w:val="14"/>
        </w:numPr>
        <w:spacing w:before="100" w:beforeAutospacing="1" w:after="100" w:afterAutospacing="1"/>
        <w:ind w:left="-426" w:right="-143" w:firstLine="426"/>
        <w:jc w:val="both"/>
        <w:rPr>
          <w:color w:val="000000"/>
          <w:lang w:val="ru-RU"/>
        </w:rPr>
      </w:pPr>
      <w:proofErr w:type="spellStart"/>
      <w:r>
        <w:rPr>
          <w:color w:val="000000"/>
          <w:lang w:val="ru-RU"/>
        </w:rPr>
        <w:t>мультимедийные</w:t>
      </w:r>
      <w:proofErr w:type="spellEnd"/>
      <w:r>
        <w:rPr>
          <w:color w:val="000000"/>
          <w:lang w:val="ru-RU"/>
        </w:rPr>
        <w:t xml:space="preserve"> материалы для студентов (презентации спецкурсов, материалы для занятий и др.); </w:t>
      </w:r>
    </w:p>
    <w:p w:rsidR="00802772" w:rsidRDefault="00802772" w:rsidP="0088205A">
      <w:pPr>
        <w:pStyle w:val="a6"/>
        <w:numPr>
          <w:ilvl w:val="0"/>
          <w:numId w:val="14"/>
        </w:numPr>
        <w:tabs>
          <w:tab w:val="left" w:pos="-5387"/>
        </w:tabs>
        <w:ind w:left="-426" w:right="-143" w:firstLine="426"/>
        <w:jc w:val="both"/>
        <w:rPr>
          <w:b/>
          <w:iCs/>
          <w:szCs w:val="24"/>
          <w:lang w:val="ru-RU"/>
        </w:rPr>
      </w:pPr>
      <w:r>
        <w:rPr>
          <w:iCs/>
          <w:szCs w:val="24"/>
          <w:lang w:val="ru-RU"/>
        </w:rPr>
        <w:t xml:space="preserve">контролирующие программы для проверки знаний студентов (тесты и др.) </w:t>
      </w:r>
    </w:p>
    <w:p w:rsidR="00802772" w:rsidRDefault="00802772" w:rsidP="0088205A">
      <w:pPr>
        <w:pStyle w:val="a6"/>
        <w:numPr>
          <w:ilvl w:val="0"/>
          <w:numId w:val="14"/>
        </w:numPr>
        <w:tabs>
          <w:tab w:val="left" w:pos="-5103"/>
        </w:tabs>
        <w:ind w:left="-426" w:right="-143" w:firstLine="426"/>
        <w:jc w:val="both"/>
        <w:rPr>
          <w:b/>
          <w:iCs/>
          <w:szCs w:val="24"/>
          <w:lang w:val="ru-RU"/>
        </w:rPr>
      </w:pPr>
      <w:proofErr w:type="spellStart"/>
      <w:r>
        <w:rPr>
          <w:iCs/>
          <w:szCs w:val="24"/>
          <w:lang w:val="ru-RU"/>
        </w:rPr>
        <w:t>медиа-продукты</w:t>
      </w:r>
      <w:proofErr w:type="spellEnd"/>
      <w:r>
        <w:rPr>
          <w:iCs/>
          <w:szCs w:val="24"/>
          <w:lang w:val="ru-RU"/>
        </w:rPr>
        <w:t xml:space="preserve"> (фильмы, компьютерные игры, </w:t>
      </w:r>
      <w:r>
        <w:rPr>
          <w:iCs/>
          <w:szCs w:val="24"/>
        </w:rPr>
        <w:t>web</w:t>
      </w:r>
      <w:r>
        <w:rPr>
          <w:iCs/>
          <w:szCs w:val="24"/>
          <w:lang w:val="ru-RU"/>
        </w:rPr>
        <w:t xml:space="preserve">-порталы, телевизионные программы, компьютерные </w:t>
      </w:r>
      <w:proofErr w:type="spellStart"/>
      <w:r>
        <w:rPr>
          <w:iCs/>
          <w:szCs w:val="24"/>
          <w:lang w:val="ru-RU"/>
        </w:rPr>
        <w:t>гаджеты</w:t>
      </w:r>
      <w:proofErr w:type="spellEnd"/>
      <w:r>
        <w:rPr>
          <w:iCs/>
          <w:szCs w:val="24"/>
          <w:lang w:val="ru-RU"/>
        </w:rPr>
        <w:t xml:space="preserve"> и т.д.)</w:t>
      </w:r>
    </w:p>
    <w:p w:rsidR="00802772" w:rsidRDefault="00802772" w:rsidP="0088205A">
      <w:pPr>
        <w:numPr>
          <w:ilvl w:val="0"/>
          <w:numId w:val="14"/>
        </w:numPr>
        <w:ind w:left="-426" w:right="-143" w:firstLine="426"/>
        <w:jc w:val="both"/>
        <w:rPr>
          <w:color w:val="000000"/>
          <w:lang w:val="ru-RU"/>
        </w:rPr>
      </w:pPr>
      <w:r>
        <w:rPr>
          <w:bCs/>
          <w:iCs/>
          <w:lang w:val="ru-RU"/>
        </w:rPr>
        <w:t>тезисы лекций (если теоретическое занятие);</w:t>
      </w:r>
    </w:p>
    <w:p w:rsidR="00802772" w:rsidRDefault="00802772" w:rsidP="0088205A">
      <w:pPr>
        <w:pStyle w:val="a6"/>
        <w:numPr>
          <w:ilvl w:val="2"/>
          <w:numId w:val="15"/>
        </w:numPr>
        <w:ind w:left="-426" w:right="-143" w:firstLine="426"/>
        <w:jc w:val="both"/>
        <w:rPr>
          <w:b/>
          <w:iCs/>
          <w:szCs w:val="24"/>
          <w:lang w:val="ru-RU"/>
        </w:rPr>
      </w:pPr>
      <w:r>
        <w:rPr>
          <w:iCs/>
          <w:szCs w:val="24"/>
          <w:lang w:val="ru-RU"/>
        </w:rPr>
        <w:t>учебная информация для студента и алгоритм действий (если практическое занятие)</w:t>
      </w:r>
    </w:p>
    <w:p w:rsidR="00802772" w:rsidRDefault="00802772" w:rsidP="0088205A">
      <w:pPr>
        <w:pStyle w:val="a6"/>
        <w:numPr>
          <w:ilvl w:val="2"/>
          <w:numId w:val="15"/>
        </w:numPr>
        <w:tabs>
          <w:tab w:val="left" w:pos="-5812"/>
        </w:tabs>
        <w:ind w:left="-426" w:right="-143" w:firstLine="426"/>
        <w:jc w:val="both"/>
        <w:rPr>
          <w:b/>
          <w:iCs/>
          <w:szCs w:val="24"/>
          <w:lang w:val="ru-RU"/>
        </w:rPr>
      </w:pPr>
      <w:r>
        <w:rPr>
          <w:iCs/>
          <w:szCs w:val="24"/>
          <w:lang w:val="ru-RU"/>
        </w:rPr>
        <w:t>иллюстративный и дидактический материал по теме</w:t>
      </w:r>
    </w:p>
    <w:p w:rsidR="00802772" w:rsidRDefault="00802772" w:rsidP="0088205A">
      <w:pPr>
        <w:pStyle w:val="a6"/>
        <w:numPr>
          <w:ilvl w:val="0"/>
          <w:numId w:val="14"/>
        </w:numPr>
        <w:ind w:left="-426" w:right="-143" w:firstLine="426"/>
        <w:jc w:val="both"/>
        <w:rPr>
          <w:b/>
          <w:iCs/>
          <w:szCs w:val="24"/>
          <w:lang w:val="ru-RU"/>
        </w:rPr>
      </w:pPr>
      <w:r>
        <w:rPr>
          <w:iCs/>
          <w:szCs w:val="24"/>
          <w:lang w:val="ru-RU"/>
        </w:rPr>
        <w:t>средства контроля (тестовые задания, проблемно-ситуационные задачи, логико-дидактические структуры и т.д.)</w:t>
      </w:r>
    </w:p>
    <w:p w:rsidR="00802772" w:rsidRDefault="00802772" w:rsidP="0088205A">
      <w:pPr>
        <w:numPr>
          <w:ilvl w:val="0"/>
          <w:numId w:val="14"/>
        </w:numPr>
        <w:ind w:left="-426" w:right="-143" w:firstLine="426"/>
        <w:jc w:val="both"/>
        <w:rPr>
          <w:color w:val="000000"/>
        </w:rPr>
      </w:pPr>
      <w:proofErr w:type="spellStart"/>
      <w:proofErr w:type="gramStart"/>
      <w:r>
        <w:rPr>
          <w:color w:val="000000"/>
        </w:rPr>
        <w:t>другие</w:t>
      </w:r>
      <w:proofErr w:type="spellEnd"/>
      <w:proofErr w:type="gramEnd"/>
      <w:r>
        <w:rPr>
          <w:color w:val="000000"/>
        </w:rPr>
        <w:t xml:space="preserve"> </w:t>
      </w:r>
      <w:proofErr w:type="spellStart"/>
      <w:r>
        <w:rPr>
          <w:color w:val="000000"/>
        </w:rPr>
        <w:t>материалы</w:t>
      </w:r>
      <w:proofErr w:type="spellEnd"/>
      <w:r>
        <w:rPr>
          <w:color w:val="000000"/>
        </w:rPr>
        <w:t xml:space="preserve">. </w:t>
      </w:r>
    </w:p>
    <w:p w:rsidR="00802772" w:rsidRDefault="00802772" w:rsidP="0088205A">
      <w:pPr>
        <w:ind w:left="-426" w:right="-143" w:firstLine="426"/>
        <w:jc w:val="both"/>
        <w:rPr>
          <w:lang w:val="ru-RU"/>
        </w:rPr>
      </w:pPr>
      <w:r>
        <w:rPr>
          <w:color w:val="000000"/>
          <w:lang w:val="ru-RU"/>
        </w:rPr>
        <w:t xml:space="preserve">Технические требования к оформлению документов следующее: все материалы представляются в печатном и электронном вариантах </w:t>
      </w:r>
      <w:r>
        <w:rPr>
          <w:lang w:val="ru-RU"/>
        </w:rPr>
        <w:t xml:space="preserve">(формат </w:t>
      </w:r>
      <w:r>
        <w:t>Microsoft</w:t>
      </w:r>
      <w:r>
        <w:rPr>
          <w:lang w:val="ru-RU"/>
        </w:rPr>
        <w:t xml:space="preserve"> </w:t>
      </w:r>
      <w:r>
        <w:t>Word</w:t>
      </w:r>
      <w:r>
        <w:rPr>
          <w:lang w:val="ru-RU"/>
        </w:rPr>
        <w:t xml:space="preserve">, шрифт </w:t>
      </w:r>
      <w:r>
        <w:t>Times</w:t>
      </w:r>
      <w:r>
        <w:rPr>
          <w:lang w:val="ru-RU"/>
        </w:rPr>
        <w:t xml:space="preserve"> </w:t>
      </w:r>
      <w:r>
        <w:t>New</w:t>
      </w:r>
      <w:r>
        <w:rPr>
          <w:lang w:val="ru-RU"/>
        </w:rPr>
        <w:t xml:space="preserve"> </w:t>
      </w:r>
      <w:r>
        <w:t>Roman</w:t>
      </w:r>
      <w:r w:rsidR="0088205A">
        <w:rPr>
          <w:lang w:val="ru-RU"/>
        </w:rPr>
        <w:t>, кегль 12</w:t>
      </w:r>
      <w:r>
        <w:rPr>
          <w:lang w:val="ru-RU"/>
        </w:rPr>
        <w:t>, через 1,5 интервал, поля - стандартные).</w:t>
      </w:r>
    </w:p>
    <w:p w:rsidR="00802772" w:rsidRDefault="00802772" w:rsidP="0088205A">
      <w:pPr>
        <w:pStyle w:val="a8"/>
        <w:numPr>
          <w:ilvl w:val="0"/>
          <w:numId w:val="10"/>
        </w:numPr>
        <w:spacing w:before="100" w:beforeAutospacing="1"/>
        <w:ind w:left="-426" w:right="-143" w:firstLine="426"/>
        <w:jc w:val="center"/>
        <w:outlineLvl w:val="3"/>
        <w:rPr>
          <w:b/>
          <w:bCs/>
          <w:color w:val="000000"/>
        </w:rPr>
      </w:pPr>
      <w:proofErr w:type="spellStart"/>
      <w:r>
        <w:rPr>
          <w:b/>
          <w:bCs/>
          <w:color w:val="000000"/>
        </w:rPr>
        <w:t>Награждение</w:t>
      </w:r>
      <w:proofErr w:type="spellEnd"/>
      <w:r>
        <w:rPr>
          <w:b/>
          <w:bCs/>
          <w:color w:val="000000"/>
        </w:rPr>
        <w:t xml:space="preserve"> </w:t>
      </w:r>
      <w:proofErr w:type="spellStart"/>
      <w:r>
        <w:rPr>
          <w:b/>
          <w:bCs/>
          <w:color w:val="000000"/>
        </w:rPr>
        <w:t>победителей</w:t>
      </w:r>
      <w:proofErr w:type="spellEnd"/>
      <w:r>
        <w:rPr>
          <w:b/>
          <w:bCs/>
          <w:color w:val="000000"/>
        </w:rPr>
        <w:t xml:space="preserve"> </w:t>
      </w:r>
    </w:p>
    <w:p w:rsidR="00802772" w:rsidRDefault="00802772" w:rsidP="0088205A">
      <w:pPr>
        <w:ind w:left="-426" w:right="-143" w:firstLine="426"/>
        <w:jc w:val="both"/>
        <w:rPr>
          <w:color w:val="000000"/>
          <w:lang w:val="ru-RU"/>
        </w:rPr>
      </w:pPr>
      <w:r>
        <w:rPr>
          <w:color w:val="000000"/>
          <w:lang w:val="ru-RU"/>
        </w:rPr>
        <w:t>Все участники Конкурса получают сертификаты участников.</w:t>
      </w:r>
    </w:p>
    <w:p w:rsidR="00802772" w:rsidRDefault="00802772" w:rsidP="0088205A">
      <w:pPr>
        <w:ind w:left="-426" w:right="-143" w:firstLine="426"/>
        <w:jc w:val="both"/>
        <w:rPr>
          <w:color w:val="000000"/>
          <w:lang w:val="ru-RU"/>
        </w:rPr>
      </w:pPr>
      <w:r>
        <w:rPr>
          <w:color w:val="000000"/>
          <w:lang w:val="ru-RU"/>
        </w:rPr>
        <w:t>Решение по итогам конкурса принимает экспертная комиссия. Участники, набравшие по результатам экспертизы материалов наибольшее количество баллов, объявляются победителями Конкурса. На основании экспертных оценок конкурсных материалов определяются три призовых места, которым устанавливаются следующие поощрения:</w:t>
      </w:r>
    </w:p>
    <w:p w:rsidR="00802772" w:rsidRDefault="00802772" w:rsidP="0088205A">
      <w:pPr>
        <w:numPr>
          <w:ilvl w:val="0"/>
          <w:numId w:val="11"/>
        </w:numPr>
        <w:spacing w:before="100" w:beforeAutospacing="1" w:after="100" w:afterAutospacing="1"/>
        <w:ind w:left="-426" w:right="-143" w:firstLine="426"/>
        <w:contextualSpacing/>
        <w:jc w:val="both"/>
        <w:rPr>
          <w:color w:val="000000"/>
          <w:lang w:eastAsia="ru-RU" w:bidi="ar-SA"/>
        </w:rPr>
      </w:pPr>
      <w:r>
        <w:rPr>
          <w:color w:val="000000"/>
          <w:lang w:eastAsia="ru-RU" w:bidi="ar-SA"/>
        </w:rPr>
        <w:t xml:space="preserve">1 </w:t>
      </w:r>
      <w:proofErr w:type="spellStart"/>
      <w:r>
        <w:rPr>
          <w:color w:val="000000"/>
          <w:lang w:eastAsia="ru-RU" w:bidi="ar-SA"/>
        </w:rPr>
        <w:t>место</w:t>
      </w:r>
      <w:proofErr w:type="spellEnd"/>
      <w:r>
        <w:rPr>
          <w:color w:val="000000"/>
          <w:lang w:eastAsia="ru-RU" w:bidi="ar-SA"/>
        </w:rPr>
        <w:t xml:space="preserve"> - </w:t>
      </w:r>
      <w:proofErr w:type="spellStart"/>
      <w:r>
        <w:rPr>
          <w:color w:val="000000"/>
          <w:lang w:eastAsia="ru-RU" w:bidi="ar-SA"/>
        </w:rPr>
        <w:t>Диплом</w:t>
      </w:r>
      <w:proofErr w:type="spellEnd"/>
      <w:r>
        <w:rPr>
          <w:color w:val="000000"/>
          <w:lang w:eastAsia="ru-RU" w:bidi="ar-SA"/>
        </w:rPr>
        <w:t xml:space="preserve"> I </w:t>
      </w:r>
      <w:proofErr w:type="spellStart"/>
      <w:r>
        <w:rPr>
          <w:color w:val="000000"/>
          <w:lang w:eastAsia="ru-RU" w:bidi="ar-SA"/>
        </w:rPr>
        <w:t>степени</w:t>
      </w:r>
      <w:proofErr w:type="spellEnd"/>
      <w:r>
        <w:rPr>
          <w:color w:val="000000"/>
          <w:lang w:eastAsia="ru-RU" w:bidi="ar-SA"/>
        </w:rPr>
        <w:t xml:space="preserve">  </w:t>
      </w:r>
    </w:p>
    <w:p w:rsidR="00802772" w:rsidRDefault="00802772" w:rsidP="0088205A">
      <w:pPr>
        <w:numPr>
          <w:ilvl w:val="0"/>
          <w:numId w:val="11"/>
        </w:numPr>
        <w:spacing w:before="100" w:beforeAutospacing="1" w:after="100" w:afterAutospacing="1"/>
        <w:ind w:left="-426" w:right="-143" w:firstLine="426"/>
        <w:contextualSpacing/>
        <w:jc w:val="both"/>
        <w:rPr>
          <w:color w:val="000000"/>
          <w:lang w:eastAsia="ru-RU" w:bidi="ar-SA"/>
        </w:rPr>
      </w:pPr>
      <w:r>
        <w:rPr>
          <w:color w:val="000000"/>
          <w:lang w:eastAsia="ru-RU" w:bidi="ar-SA"/>
        </w:rPr>
        <w:t xml:space="preserve">2 </w:t>
      </w:r>
      <w:proofErr w:type="spellStart"/>
      <w:r>
        <w:rPr>
          <w:color w:val="000000"/>
          <w:lang w:eastAsia="ru-RU" w:bidi="ar-SA"/>
        </w:rPr>
        <w:t>место</w:t>
      </w:r>
      <w:proofErr w:type="spellEnd"/>
      <w:r>
        <w:rPr>
          <w:color w:val="000000"/>
          <w:lang w:eastAsia="ru-RU" w:bidi="ar-SA"/>
        </w:rPr>
        <w:t xml:space="preserve"> - </w:t>
      </w:r>
      <w:proofErr w:type="spellStart"/>
      <w:r>
        <w:rPr>
          <w:color w:val="000000"/>
          <w:lang w:eastAsia="ru-RU" w:bidi="ar-SA"/>
        </w:rPr>
        <w:t>Диплом</w:t>
      </w:r>
      <w:proofErr w:type="spellEnd"/>
      <w:r>
        <w:rPr>
          <w:color w:val="000000"/>
          <w:lang w:eastAsia="ru-RU" w:bidi="ar-SA"/>
        </w:rPr>
        <w:t xml:space="preserve"> II </w:t>
      </w:r>
      <w:proofErr w:type="spellStart"/>
      <w:r>
        <w:rPr>
          <w:color w:val="000000"/>
          <w:lang w:eastAsia="ru-RU" w:bidi="ar-SA"/>
        </w:rPr>
        <w:t>степени</w:t>
      </w:r>
      <w:proofErr w:type="spellEnd"/>
      <w:r>
        <w:rPr>
          <w:color w:val="000000"/>
          <w:lang w:eastAsia="ru-RU" w:bidi="ar-SA"/>
        </w:rPr>
        <w:t xml:space="preserve">  </w:t>
      </w:r>
    </w:p>
    <w:p w:rsidR="00802772" w:rsidRDefault="00802772" w:rsidP="0088205A">
      <w:pPr>
        <w:numPr>
          <w:ilvl w:val="0"/>
          <w:numId w:val="11"/>
        </w:numPr>
        <w:spacing w:before="100" w:beforeAutospacing="1" w:after="100" w:afterAutospacing="1"/>
        <w:ind w:left="-426" w:right="-143" w:firstLine="426"/>
        <w:contextualSpacing/>
        <w:jc w:val="both"/>
        <w:rPr>
          <w:color w:val="000000"/>
          <w:lang w:eastAsia="ru-RU" w:bidi="ar-SA"/>
        </w:rPr>
      </w:pPr>
      <w:r>
        <w:rPr>
          <w:color w:val="000000"/>
          <w:lang w:eastAsia="ru-RU" w:bidi="ar-SA"/>
        </w:rPr>
        <w:t xml:space="preserve">3 </w:t>
      </w:r>
      <w:proofErr w:type="spellStart"/>
      <w:r>
        <w:rPr>
          <w:color w:val="000000"/>
          <w:lang w:eastAsia="ru-RU" w:bidi="ar-SA"/>
        </w:rPr>
        <w:t>место</w:t>
      </w:r>
      <w:proofErr w:type="spellEnd"/>
      <w:r>
        <w:rPr>
          <w:color w:val="000000"/>
          <w:lang w:eastAsia="ru-RU" w:bidi="ar-SA"/>
        </w:rPr>
        <w:t xml:space="preserve"> - </w:t>
      </w:r>
      <w:proofErr w:type="spellStart"/>
      <w:r>
        <w:rPr>
          <w:color w:val="000000"/>
          <w:lang w:eastAsia="ru-RU" w:bidi="ar-SA"/>
        </w:rPr>
        <w:t>Диплом</w:t>
      </w:r>
      <w:proofErr w:type="spellEnd"/>
      <w:r>
        <w:rPr>
          <w:color w:val="000000"/>
          <w:lang w:eastAsia="ru-RU" w:bidi="ar-SA"/>
        </w:rPr>
        <w:t xml:space="preserve"> III </w:t>
      </w:r>
      <w:proofErr w:type="spellStart"/>
      <w:r>
        <w:rPr>
          <w:color w:val="000000"/>
          <w:lang w:eastAsia="ru-RU" w:bidi="ar-SA"/>
        </w:rPr>
        <w:t>степени</w:t>
      </w:r>
      <w:proofErr w:type="spellEnd"/>
      <w:r>
        <w:rPr>
          <w:color w:val="000000"/>
          <w:lang w:eastAsia="ru-RU" w:bidi="ar-SA"/>
        </w:rPr>
        <w:t xml:space="preserve"> </w:t>
      </w:r>
    </w:p>
    <w:p w:rsidR="00802772" w:rsidRDefault="00802772" w:rsidP="0088205A">
      <w:pPr>
        <w:ind w:left="-426" w:right="-143" w:firstLine="426"/>
        <w:jc w:val="both"/>
        <w:rPr>
          <w:color w:val="000000"/>
          <w:lang w:val="ru-RU"/>
        </w:rPr>
      </w:pPr>
      <w:r w:rsidRPr="0088205A">
        <w:rPr>
          <w:color w:val="000000"/>
          <w:lang w:val="ru-RU"/>
        </w:rPr>
        <w:t xml:space="preserve"> </w:t>
      </w:r>
      <w:r>
        <w:rPr>
          <w:color w:val="000000"/>
          <w:lang w:val="ru-RU"/>
        </w:rPr>
        <w:t xml:space="preserve">Материалы победителей конкурса будут </w:t>
      </w:r>
      <w:r w:rsidR="0088205A">
        <w:rPr>
          <w:color w:val="000000"/>
          <w:lang w:val="ru-RU"/>
        </w:rPr>
        <w:t xml:space="preserve">рекомендованы в Научно-методический совет МПО </w:t>
      </w:r>
      <w:proofErr w:type="spellStart"/>
      <w:r w:rsidR="0088205A">
        <w:rPr>
          <w:color w:val="000000"/>
          <w:lang w:val="ru-RU"/>
        </w:rPr>
        <w:t>ПиРК</w:t>
      </w:r>
      <w:proofErr w:type="spellEnd"/>
      <w:r w:rsidR="0088205A">
        <w:rPr>
          <w:color w:val="000000"/>
          <w:lang w:val="ru-RU"/>
        </w:rPr>
        <w:t xml:space="preserve"> Р</w:t>
      </w:r>
      <w:proofErr w:type="gramStart"/>
      <w:r w:rsidR="0088205A">
        <w:rPr>
          <w:color w:val="000000"/>
          <w:lang w:val="ru-RU"/>
        </w:rPr>
        <w:t>С(</w:t>
      </w:r>
      <w:proofErr w:type="gramEnd"/>
      <w:r w:rsidR="0088205A">
        <w:rPr>
          <w:color w:val="000000"/>
          <w:lang w:val="ru-RU"/>
        </w:rPr>
        <w:t>Я) для дальнейшего тиражирования</w:t>
      </w:r>
      <w:r>
        <w:rPr>
          <w:color w:val="000000"/>
          <w:lang w:val="ru-RU"/>
        </w:rPr>
        <w:t xml:space="preserve">. </w:t>
      </w:r>
    </w:p>
    <w:p w:rsidR="00802772" w:rsidRDefault="00802772" w:rsidP="0088205A">
      <w:pPr>
        <w:spacing w:before="100" w:beforeAutospacing="1"/>
        <w:ind w:left="-426" w:right="-143" w:firstLine="426"/>
        <w:jc w:val="center"/>
        <w:outlineLvl w:val="3"/>
        <w:rPr>
          <w:b/>
          <w:bCs/>
          <w:color w:val="000000"/>
          <w:lang w:val="ru-RU"/>
        </w:rPr>
      </w:pPr>
      <w:r>
        <w:rPr>
          <w:b/>
          <w:bCs/>
          <w:color w:val="000000"/>
          <w:lang w:val="ru-RU"/>
        </w:rPr>
        <w:t>Экспертная комиссия</w:t>
      </w:r>
    </w:p>
    <w:p w:rsidR="00802772" w:rsidRDefault="00802772" w:rsidP="0088205A">
      <w:pPr>
        <w:ind w:left="-426" w:right="-143" w:firstLine="426"/>
        <w:jc w:val="both"/>
        <w:rPr>
          <w:color w:val="000000"/>
          <w:lang w:val="ru-RU"/>
        </w:rPr>
      </w:pPr>
      <w:r>
        <w:rPr>
          <w:color w:val="000000"/>
          <w:lang w:val="ru-RU"/>
        </w:rPr>
        <w:t>Состав экспертной комиссии определяется и утверждается директором ГБ</w:t>
      </w:r>
      <w:r w:rsidR="00E91608">
        <w:rPr>
          <w:color w:val="000000"/>
          <w:lang w:val="ru-RU"/>
        </w:rPr>
        <w:t>П</w:t>
      </w:r>
      <w:r>
        <w:rPr>
          <w:color w:val="000000"/>
          <w:lang w:val="ru-RU"/>
        </w:rPr>
        <w:t>ОУ</w:t>
      </w:r>
      <w:r w:rsidR="0088205A">
        <w:rPr>
          <w:color w:val="000000"/>
          <w:lang w:val="ru-RU"/>
        </w:rPr>
        <w:t xml:space="preserve"> Р</w:t>
      </w:r>
      <w:proofErr w:type="gramStart"/>
      <w:r w:rsidR="0088205A">
        <w:rPr>
          <w:color w:val="000000"/>
          <w:lang w:val="ru-RU"/>
        </w:rPr>
        <w:t>С(</w:t>
      </w:r>
      <w:proofErr w:type="gramEnd"/>
      <w:r w:rsidR="0088205A">
        <w:rPr>
          <w:color w:val="000000"/>
          <w:lang w:val="ru-RU"/>
        </w:rPr>
        <w:t>Я)</w:t>
      </w:r>
      <w:r>
        <w:rPr>
          <w:color w:val="000000"/>
          <w:lang w:val="ru-RU"/>
        </w:rPr>
        <w:t xml:space="preserve"> «Якутский</w:t>
      </w:r>
      <w:r w:rsidR="0088205A">
        <w:rPr>
          <w:color w:val="000000"/>
          <w:lang w:val="ru-RU"/>
        </w:rPr>
        <w:t xml:space="preserve"> коммунально-строительный техникум</w:t>
      </w:r>
      <w:r>
        <w:rPr>
          <w:color w:val="000000"/>
          <w:lang w:val="ru-RU"/>
        </w:rPr>
        <w:t>».</w:t>
      </w:r>
    </w:p>
    <w:p w:rsidR="007609C1" w:rsidRDefault="00802772" w:rsidP="0088205A">
      <w:pPr>
        <w:ind w:left="-426" w:right="-143" w:firstLine="426"/>
        <w:jc w:val="both"/>
        <w:rPr>
          <w:color w:val="000000"/>
          <w:lang w:val="ru-RU"/>
        </w:rPr>
      </w:pPr>
      <w:r>
        <w:rPr>
          <w:color w:val="000000"/>
          <w:lang w:val="ru-RU"/>
        </w:rPr>
        <w:t>В состав экспертной комиссии входят преподаватели</w:t>
      </w:r>
      <w:r w:rsidR="0088205A">
        <w:rPr>
          <w:color w:val="000000"/>
          <w:lang w:val="ru-RU"/>
        </w:rPr>
        <w:t xml:space="preserve"> высшей квалификационной категории</w:t>
      </w:r>
      <w:r>
        <w:rPr>
          <w:color w:val="000000"/>
          <w:lang w:val="ru-RU"/>
        </w:rPr>
        <w:t xml:space="preserve">, методисты. </w:t>
      </w:r>
    </w:p>
    <w:p w:rsidR="00884BEF" w:rsidRPr="00DF1E28" w:rsidRDefault="00884BEF" w:rsidP="00884BEF">
      <w:pPr>
        <w:pStyle w:val="a6"/>
        <w:tabs>
          <w:tab w:val="left" w:pos="0"/>
          <w:tab w:val="left" w:pos="9070"/>
        </w:tabs>
        <w:spacing w:line="360" w:lineRule="auto"/>
        <w:ind w:right="-2"/>
        <w:jc w:val="right"/>
        <w:rPr>
          <w:b/>
          <w:i/>
          <w:lang w:val="ru-RU"/>
        </w:rPr>
      </w:pPr>
      <w:r w:rsidRPr="00DF1E28">
        <w:rPr>
          <w:b/>
          <w:i/>
          <w:sz w:val="20"/>
          <w:lang w:val="ru-RU"/>
        </w:rPr>
        <w:lastRenderedPageBreak/>
        <w:t>Приложение №</w:t>
      </w:r>
      <w:r>
        <w:rPr>
          <w:b/>
          <w:i/>
          <w:sz w:val="20"/>
          <w:lang w:val="ru-RU"/>
        </w:rPr>
        <w:t>2</w:t>
      </w:r>
    </w:p>
    <w:p w:rsidR="00884BEF" w:rsidRDefault="00884BEF" w:rsidP="00884BEF">
      <w:pPr>
        <w:pStyle w:val="a6"/>
        <w:tabs>
          <w:tab w:val="left" w:pos="9070"/>
        </w:tabs>
        <w:ind w:left="4253" w:right="-2"/>
        <w:jc w:val="right"/>
        <w:rPr>
          <w:b/>
          <w:sz w:val="22"/>
          <w:szCs w:val="22"/>
          <w:lang w:val="ru-RU"/>
        </w:rPr>
      </w:pPr>
      <w:r>
        <w:rPr>
          <w:sz w:val="20"/>
          <w:lang w:val="ru-RU"/>
        </w:rPr>
        <w:t xml:space="preserve">к приказу </w:t>
      </w:r>
      <w:r>
        <w:rPr>
          <w:sz w:val="22"/>
          <w:szCs w:val="22"/>
          <w:lang w:val="ru-RU"/>
        </w:rPr>
        <w:t>№____/_____ от «____»_______2013 г.</w:t>
      </w:r>
    </w:p>
    <w:p w:rsidR="00884BEF" w:rsidRDefault="00884BEF" w:rsidP="0088205A">
      <w:pPr>
        <w:ind w:left="-426" w:right="-143" w:firstLine="426"/>
        <w:jc w:val="both"/>
        <w:rPr>
          <w:color w:val="000000"/>
          <w:lang w:val="ru-RU"/>
        </w:rPr>
      </w:pPr>
    </w:p>
    <w:p w:rsidR="00884BEF" w:rsidRDefault="00884BEF" w:rsidP="00884BEF">
      <w:pPr>
        <w:ind w:left="-426" w:right="-143" w:firstLine="426"/>
        <w:jc w:val="right"/>
        <w:rPr>
          <w:b/>
          <w:color w:val="000000"/>
          <w:lang w:val="ru-RU"/>
        </w:rPr>
      </w:pPr>
    </w:p>
    <w:p w:rsidR="00884BEF" w:rsidRDefault="00884BEF" w:rsidP="00884BEF">
      <w:pPr>
        <w:ind w:left="-426" w:right="-143" w:firstLine="426"/>
        <w:jc w:val="center"/>
        <w:rPr>
          <w:color w:val="000000"/>
          <w:lang w:val="ru-RU"/>
        </w:rPr>
      </w:pPr>
    </w:p>
    <w:p w:rsidR="00884BEF" w:rsidRPr="00884BEF" w:rsidRDefault="00884BEF" w:rsidP="00884BEF">
      <w:pPr>
        <w:spacing w:line="360" w:lineRule="auto"/>
        <w:ind w:left="-426" w:right="-142" w:firstLine="426"/>
        <w:jc w:val="center"/>
        <w:rPr>
          <w:b/>
          <w:color w:val="000000"/>
          <w:sz w:val="28"/>
          <w:szCs w:val="28"/>
          <w:lang w:val="ru-RU"/>
        </w:rPr>
      </w:pPr>
      <w:r w:rsidRPr="00884BEF">
        <w:rPr>
          <w:b/>
          <w:color w:val="000000"/>
          <w:sz w:val="28"/>
          <w:szCs w:val="28"/>
          <w:lang w:val="ru-RU"/>
        </w:rPr>
        <w:t>Состав Экспертной комиссии</w:t>
      </w:r>
    </w:p>
    <w:p w:rsidR="00884BEF" w:rsidRDefault="00884BEF" w:rsidP="00884BEF">
      <w:pPr>
        <w:spacing w:line="360" w:lineRule="auto"/>
        <w:ind w:left="-426" w:right="-142" w:firstLine="426"/>
        <w:jc w:val="center"/>
        <w:rPr>
          <w:color w:val="000000"/>
          <w:sz w:val="28"/>
          <w:szCs w:val="28"/>
          <w:lang w:val="ru-RU"/>
        </w:rPr>
      </w:pPr>
      <w:r w:rsidRPr="00884BEF">
        <w:rPr>
          <w:color w:val="000000"/>
          <w:sz w:val="28"/>
          <w:szCs w:val="28"/>
          <w:lang w:val="ru-RU"/>
        </w:rPr>
        <w:t>по оценке работ, материалов преподавателей</w:t>
      </w:r>
    </w:p>
    <w:p w:rsidR="00884BEF" w:rsidRPr="00884BEF" w:rsidRDefault="00884BEF" w:rsidP="00884BEF">
      <w:pPr>
        <w:spacing w:line="360" w:lineRule="auto"/>
        <w:ind w:left="-426" w:right="-142" w:firstLine="426"/>
        <w:jc w:val="center"/>
        <w:rPr>
          <w:color w:val="000000"/>
          <w:sz w:val="28"/>
          <w:szCs w:val="28"/>
          <w:lang w:val="ru-RU"/>
        </w:rPr>
      </w:pPr>
      <w:r w:rsidRPr="00884BEF">
        <w:rPr>
          <w:color w:val="000000"/>
          <w:sz w:val="28"/>
          <w:szCs w:val="28"/>
          <w:lang w:val="ru-RU"/>
        </w:rPr>
        <w:t xml:space="preserve"> заочного конкурса методических разработок </w:t>
      </w:r>
    </w:p>
    <w:p w:rsidR="00884BEF" w:rsidRPr="00884BEF" w:rsidRDefault="00884BEF" w:rsidP="00884BEF">
      <w:pPr>
        <w:spacing w:line="360" w:lineRule="auto"/>
        <w:ind w:left="-426" w:right="-142" w:firstLine="426"/>
        <w:jc w:val="center"/>
        <w:rPr>
          <w:color w:val="000000"/>
          <w:sz w:val="28"/>
          <w:szCs w:val="28"/>
          <w:lang w:val="ru-RU"/>
        </w:rPr>
      </w:pPr>
    </w:p>
    <w:p w:rsidR="00884BEF" w:rsidRPr="00884BEF" w:rsidRDefault="00884BEF" w:rsidP="00884BEF">
      <w:pPr>
        <w:spacing w:line="360" w:lineRule="auto"/>
        <w:ind w:left="-426" w:right="-142" w:firstLine="426"/>
        <w:jc w:val="both"/>
        <w:rPr>
          <w:color w:val="000000"/>
          <w:sz w:val="28"/>
          <w:szCs w:val="28"/>
          <w:lang w:val="ru-RU"/>
        </w:rPr>
      </w:pPr>
    </w:p>
    <w:p w:rsidR="00884BEF" w:rsidRPr="00884BEF" w:rsidRDefault="00884BEF" w:rsidP="00884BEF">
      <w:pPr>
        <w:pStyle w:val="a8"/>
        <w:numPr>
          <w:ilvl w:val="1"/>
          <w:numId w:val="6"/>
        </w:numPr>
        <w:spacing w:line="360" w:lineRule="auto"/>
        <w:ind w:right="-142"/>
        <w:jc w:val="both"/>
        <w:rPr>
          <w:sz w:val="28"/>
          <w:szCs w:val="28"/>
          <w:lang w:val="ru-RU"/>
        </w:rPr>
      </w:pPr>
      <w:r w:rsidRPr="00884BEF">
        <w:rPr>
          <w:sz w:val="28"/>
          <w:szCs w:val="28"/>
          <w:lang w:val="ru-RU"/>
        </w:rPr>
        <w:t>Бугаева Е.Н., зам. директора по НМР, председатель</w:t>
      </w:r>
    </w:p>
    <w:p w:rsidR="00884BEF" w:rsidRPr="00884BEF" w:rsidRDefault="00884BEF" w:rsidP="00884BEF">
      <w:pPr>
        <w:pStyle w:val="a8"/>
        <w:numPr>
          <w:ilvl w:val="1"/>
          <w:numId w:val="6"/>
        </w:numPr>
        <w:spacing w:line="360" w:lineRule="auto"/>
        <w:ind w:right="-142"/>
        <w:jc w:val="both"/>
        <w:rPr>
          <w:sz w:val="28"/>
          <w:szCs w:val="28"/>
          <w:lang w:val="ru-RU"/>
        </w:rPr>
      </w:pPr>
      <w:r w:rsidRPr="00884BEF">
        <w:rPr>
          <w:sz w:val="28"/>
          <w:szCs w:val="28"/>
          <w:lang w:val="ru-RU"/>
        </w:rPr>
        <w:t>Семенова С.А., зам. директора по ВР</w:t>
      </w:r>
      <w:r>
        <w:rPr>
          <w:sz w:val="28"/>
          <w:szCs w:val="28"/>
          <w:lang w:val="ru-RU"/>
        </w:rPr>
        <w:t>, зам. председателя</w:t>
      </w:r>
    </w:p>
    <w:p w:rsidR="00884BEF" w:rsidRDefault="00884BEF" w:rsidP="00884BEF">
      <w:pPr>
        <w:pStyle w:val="a8"/>
        <w:numPr>
          <w:ilvl w:val="1"/>
          <w:numId w:val="6"/>
        </w:numPr>
        <w:spacing w:line="360" w:lineRule="auto"/>
        <w:ind w:right="-142"/>
        <w:jc w:val="both"/>
        <w:rPr>
          <w:sz w:val="28"/>
          <w:szCs w:val="28"/>
          <w:lang w:val="ru-RU"/>
        </w:rPr>
      </w:pPr>
      <w:r w:rsidRPr="00884BEF">
        <w:rPr>
          <w:sz w:val="28"/>
          <w:szCs w:val="28"/>
          <w:lang w:val="ru-RU"/>
        </w:rPr>
        <w:t>Калинина Л.Н., методист очного отделения</w:t>
      </w:r>
      <w:r>
        <w:rPr>
          <w:sz w:val="28"/>
          <w:szCs w:val="28"/>
          <w:lang w:val="ru-RU"/>
        </w:rPr>
        <w:t>, член</w:t>
      </w:r>
    </w:p>
    <w:p w:rsidR="00884BEF" w:rsidRPr="00884BEF" w:rsidRDefault="00884BEF" w:rsidP="00884BEF">
      <w:pPr>
        <w:pStyle w:val="a8"/>
        <w:numPr>
          <w:ilvl w:val="1"/>
          <w:numId w:val="6"/>
        </w:numPr>
        <w:spacing w:line="360" w:lineRule="auto"/>
        <w:ind w:right="-142"/>
        <w:jc w:val="both"/>
        <w:rPr>
          <w:sz w:val="28"/>
          <w:szCs w:val="28"/>
          <w:lang w:val="ru-RU"/>
        </w:rPr>
      </w:pPr>
      <w:r>
        <w:rPr>
          <w:sz w:val="28"/>
          <w:szCs w:val="28"/>
          <w:lang w:val="ru-RU"/>
        </w:rPr>
        <w:t>Кальянова Л.В., зав. заочным отделением, член</w:t>
      </w:r>
    </w:p>
    <w:p w:rsidR="00884BEF" w:rsidRDefault="00884BEF" w:rsidP="00884BEF">
      <w:pPr>
        <w:pStyle w:val="a8"/>
        <w:numPr>
          <w:ilvl w:val="1"/>
          <w:numId w:val="6"/>
        </w:numPr>
        <w:spacing w:line="360" w:lineRule="auto"/>
        <w:ind w:right="-142"/>
        <w:jc w:val="both"/>
        <w:rPr>
          <w:sz w:val="28"/>
          <w:szCs w:val="28"/>
          <w:lang w:val="ru-RU"/>
        </w:rPr>
      </w:pPr>
      <w:proofErr w:type="spellStart"/>
      <w:r>
        <w:rPr>
          <w:sz w:val="28"/>
          <w:szCs w:val="28"/>
          <w:lang w:val="ru-RU"/>
        </w:rPr>
        <w:t>Чиркова</w:t>
      </w:r>
      <w:proofErr w:type="spellEnd"/>
      <w:r>
        <w:rPr>
          <w:sz w:val="28"/>
          <w:szCs w:val="28"/>
          <w:lang w:val="ru-RU"/>
        </w:rPr>
        <w:t xml:space="preserve"> Е.П., председатель ЦМК №1, член</w:t>
      </w:r>
    </w:p>
    <w:p w:rsidR="00884BEF" w:rsidRDefault="00884BEF" w:rsidP="00884BEF">
      <w:pPr>
        <w:pStyle w:val="a8"/>
        <w:numPr>
          <w:ilvl w:val="1"/>
          <w:numId w:val="6"/>
        </w:numPr>
        <w:spacing w:line="360" w:lineRule="auto"/>
        <w:ind w:right="-142"/>
        <w:jc w:val="both"/>
        <w:rPr>
          <w:sz w:val="28"/>
          <w:szCs w:val="28"/>
          <w:lang w:val="ru-RU"/>
        </w:rPr>
      </w:pPr>
      <w:r>
        <w:rPr>
          <w:sz w:val="28"/>
          <w:szCs w:val="28"/>
          <w:lang w:val="ru-RU"/>
        </w:rPr>
        <w:t>Осипова Г.Г., председатель ЦМК №2, член</w:t>
      </w:r>
    </w:p>
    <w:p w:rsidR="00884BEF" w:rsidRPr="00884BEF" w:rsidRDefault="00884BEF" w:rsidP="00884BEF">
      <w:pPr>
        <w:pStyle w:val="a8"/>
        <w:numPr>
          <w:ilvl w:val="1"/>
          <w:numId w:val="6"/>
        </w:numPr>
        <w:spacing w:line="360" w:lineRule="auto"/>
        <w:ind w:right="-142"/>
        <w:jc w:val="both"/>
        <w:rPr>
          <w:sz w:val="28"/>
          <w:szCs w:val="28"/>
          <w:lang w:val="ru-RU"/>
        </w:rPr>
      </w:pPr>
      <w:r>
        <w:rPr>
          <w:sz w:val="28"/>
          <w:szCs w:val="28"/>
          <w:lang w:val="ru-RU"/>
        </w:rPr>
        <w:t>Фаркова М.В., старший мастер, член</w:t>
      </w:r>
    </w:p>
    <w:sectPr w:rsidR="00884BEF" w:rsidRPr="00884BEF" w:rsidSect="00760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C0"/>
    <w:multiLevelType w:val="hybridMultilevel"/>
    <w:tmpl w:val="A028C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A96133"/>
    <w:multiLevelType w:val="multilevel"/>
    <w:tmpl w:val="B986E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E40B91"/>
    <w:multiLevelType w:val="multilevel"/>
    <w:tmpl w:val="E56C0C16"/>
    <w:lvl w:ilvl="0">
      <w:start w:val="1"/>
      <w:numFmt w:val="upperRoman"/>
      <w:lvlText w:val="%1."/>
      <w:lvlJc w:val="left"/>
      <w:pPr>
        <w:tabs>
          <w:tab w:val="num" w:pos="720"/>
        </w:tabs>
        <w:ind w:left="720" w:hanging="720"/>
      </w:pPr>
    </w:lvl>
    <w:lvl w:ilvl="1">
      <w:start w:val="2"/>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3A394D77"/>
    <w:multiLevelType w:val="multilevel"/>
    <w:tmpl w:val="D154F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605904"/>
    <w:multiLevelType w:val="hybridMultilevel"/>
    <w:tmpl w:val="ABC8B5EE"/>
    <w:lvl w:ilvl="0" w:tplc="9BD48842">
      <w:start w:val="5"/>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483B6E"/>
    <w:multiLevelType w:val="multilevel"/>
    <w:tmpl w:val="34EA5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976432"/>
    <w:multiLevelType w:val="multilevel"/>
    <w:tmpl w:val="48241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2D97664"/>
    <w:multiLevelType w:val="multilevel"/>
    <w:tmpl w:val="47144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79E6BB6"/>
    <w:multiLevelType w:val="multilevel"/>
    <w:tmpl w:val="D154F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B2546DC"/>
    <w:multiLevelType w:val="hybridMultilevel"/>
    <w:tmpl w:val="76D6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AF2D6D"/>
    <w:multiLevelType w:val="hybridMultilevel"/>
    <w:tmpl w:val="69D69A56"/>
    <w:lvl w:ilvl="0" w:tplc="994C7606">
      <w:start w:val="1"/>
      <w:numFmt w:val="decimal"/>
      <w:lvlText w:val="%1."/>
      <w:lvlJc w:val="left"/>
      <w:pPr>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1A231D8"/>
    <w:multiLevelType w:val="hybridMultilevel"/>
    <w:tmpl w:val="B9208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5B12DA"/>
    <w:multiLevelType w:val="hybridMultilevel"/>
    <w:tmpl w:val="B864591E"/>
    <w:lvl w:ilvl="0" w:tplc="04190001">
      <w:start w:val="1"/>
      <w:numFmt w:val="bullet"/>
      <w:lvlText w:val=""/>
      <w:lvlJc w:val="left"/>
      <w:pPr>
        <w:ind w:left="10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772"/>
    <w:rsid w:val="00032F8A"/>
    <w:rsid w:val="000879E6"/>
    <w:rsid w:val="000E0A03"/>
    <w:rsid w:val="000E39B2"/>
    <w:rsid w:val="0016622B"/>
    <w:rsid w:val="001E517A"/>
    <w:rsid w:val="00290BD4"/>
    <w:rsid w:val="00310972"/>
    <w:rsid w:val="003718A9"/>
    <w:rsid w:val="003A5759"/>
    <w:rsid w:val="003C730C"/>
    <w:rsid w:val="004C43B9"/>
    <w:rsid w:val="0050339A"/>
    <w:rsid w:val="0060498A"/>
    <w:rsid w:val="00687830"/>
    <w:rsid w:val="00691523"/>
    <w:rsid w:val="007609C1"/>
    <w:rsid w:val="00802772"/>
    <w:rsid w:val="0088205A"/>
    <w:rsid w:val="00884BEF"/>
    <w:rsid w:val="00AE691F"/>
    <w:rsid w:val="00BE5DF5"/>
    <w:rsid w:val="00C00B05"/>
    <w:rsid w:val="00C214A6"/>
    <w:rsid w:val="00DF1E28"/>
    <w:rsid w:val="00E67DDC"/>
    <w:rsid w:val="00E91608"/>
    <w:rsid w:val="00FD2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2"/>
    <w:rPr>
      <w:rFonts w:eastAsia="Times New Roman"/>
      <w:sz w:val="24"/>
      <w:szCs w:val="24"/>
      <w:lang w:val="en-US" w:eastAsia="en-US" w:bidi="en-US"/>
    </w:rPr>
  </w:style>
  <w:style w:type="paragraph" w:styleId="1">
    <w:name w:val="heading 1"/>
    <w:basedOn w:val="a"/>
    <w:next w:val="a"/>
    <w:link w:val="10"/>
    <w:qFormat/>
    <w:rsid w:val="003A5759"/>
    <w:pPr>
      <w:keepNext/>
      <w:autoSpaceDE w:val="0"/>
      <w:autoSpaceDN w:val="0"/>
      <w:ind w:firstLine="284"/>
      <w:outlineLvl w:val="0"/>
    </w:pPr>
  </w:style>
  <w:style w:type="paragraph" w:styleId="2">
    <w:name w:val="heading 2"/>
    <w:basedOn w:val="a"/>
    <w:next w:val="a"/>
    <w:link w:val="20"/>
    <w:qFormat/>
    <w:rsid w:val="003A575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759"/>
    <w:rPr>
      <w:rFonts w:eastAsia="Times New Roman" w:cs="Times New Roman"/>
      <w:sz w:val="24"/>
      <w:szCs w:val="24"/>
      <w:lang w:eastAsia="ru-RU"/>
    </w:rPr>
  </w:style>
  <w:style w:type="character" w:customStyle="1" w:styleId="20">
    <w:name w:val="Заголовок 2 Знак"/>
    <w:basedOn w:val="a0"/>
    <w:link w:val="2"/>
    <w:rsid w:val="003A5759"/>
    <w:rPr>
      <w:rFonts w:ascii="Arial" w:eastAsia="Times New Roman" w:hAnsi="Arial" w:cs="Arial"/>
      <w:b/>
      <w:bCs/>
      <w:i/>
      <w:iCs/>
      <w:sz w:val="28"/>
      <w:szCs w:val="28"/>
      <w:lang w:eastAsia="ru-RU"/>
    </w:rPr>
  </w:style>
  <w:style w:type="paragraph" w:styleId="a3">
    <w:name w:val="Title"/>
    <w:basedOn w:val="a"/>
    <w:link w:val="a4"/>
    <w:qFormat/>
    <w:rsid w:val="003A5759"/>
    <w:pPr>
      <w:jc w:val="center"/>
    </w:pPr>
    <w:rPr>
      <w:sz w:val="32"/>
      <w:szCs w:val="20"/>
    </w:rPr>
  </w:style>
  <w:style w:type="character" w:customStyle="1" w:styleId="a4">
    <w:name w:val="Название Знак"/>
    <w:basedOn w:val="a0"/>
    <w:link w:val="a3"/>
    <w:rsid w:val="003A5759"/>
    <w:rPr>
      <w:rFonts w:eastAsia="Times New Roman" w:cs="Times New Roman"/>
      <w:sz w:val="32"/>
      <w:szCs w:val="20"/>
      <w:lang w:eastAsia="ru-RU"/>
    </w:rPr>
  </w:style>
  <w:style w:type="character" w:styleId="a5">
    <w:name w:val="Strong"/>
    <w:qFormat/>
    <w:rsid w:val="003A5759"/>
    <w:rPr>
      <w:b/>
      <w:bCs/>
    </w:rPr>
  </w:style>
  <w:style w:type="paragraph" w:styleId="a6">
    <w:name w:val="Body Text"/>
    <w:basedOn w:val="a"/>
    <w:link w:val="a7"/>
    <w:semiHidden/>
    <w:unhideWhenUsed/>
    <w:rsid w:val="00802772"/>
    <w:rPr>
      <w:szCs w:val="20"/>
    </w:rPr>
  </w:style>
  <w:style w:type="character" w:customStyle="1" w:styleId="a7">
    <w:name w:val="Основной текст Знак"/>
    <w:basedOn w:val="a0"/>
    <w:link w:val="a6"/>
    <w:semiHidden/>
    <w:rsid w:val="00802772"/>
    <w:rPr>
      <w:rFonts w:eastAsia="Times New Roman"/>
      <w:sz w:val="24"/>
      <w:lang w:val="en-US" w:eastAsia="en-US" w:bidi="en-US"/>
    </w:rPr>
  </w:style>
  <w:style w:type="paragraph" w:styleId="a8">
    <w:name w:val="List Paragraph"/>
    <w:basedOn w:val="a"/>
    <w:uiPriority w:val="34"/>
    <w:qFormat/>
    <w:rsid w:val="00802772"/>
    <w:pPr>
      <w:ind w:left="720"/>
      <w:contextualSpacing/>
    </w:pPr>
  </w:style>
  <w:style w:type="paragraph" w:customStyle="1" w:styleId="Style10">
    <w:name w:val="Style10"/>
    <w:basedOn w:val="a"/>
    <w:uiPriority w:val="99"/>
    <w:rsid w:val="00802772"/>
    <w:rPr>
      <w:rFonts w:ascii="Calibri" w:hAnsi="Calibri"/>
    </w:rPr>
  </w:style>
  <w:style w:type="character" w:customStyle="1" w:styleId="FontStyle45">
    <w:name w:val="Font Style45"/>
    <w:uiPriority w:val="99"/>
    <w:rsid w:val="00802772"/>
    <w:rPr>
      <w:rFonts w:ascii="Times New Roman" w:hAnsi="Times New Roman" w:cs="Times New Roman" w:hint="default"/>
      <w:sz w:val="26"/>
      <w:szCs w:val="26"/>
    </w:rPr>
  </w:style>
  <w:style w:type="paragraph" w:styleId="a9">
    <w:name w:val="Balloon Text"/>
    <w:basedOn w:val="a"/>
    <w:link w:val="aa"/>
    <w:uiPriority w:val="99"/>
    <w:semiHidden/>
    <w:unhideWhenUsed/>
    <w:rsid w:val="00802772"/>
    <w:rPr>
      <w:rFonts w:ascii="Tahoma" w:hAnsi="Tahoma" w:cs="Tahoma"/>
      <w:sz w:val="16"/>
      <w:szCs w:val="16"/>
    </w:rPr>
  </w:style>
  <w:style w:type="character" w:customStyle="1" w:styleId="aa">
    <w:name w:val="Текст выноски Знак"/>
    <w:basedOn w:val="a0"/>
    <w:link w:val="a9"/>
    <w:uiPriority w:val="99"/>
    <w:semiHidden/>
    <w:rsid w:val="00802772"/>
    <w:rPr>
      <w:rFonts w:ascii="Tahoma" w:eastAsia="Times New Roman"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ЯКСТ</cp:lastModifiedBy>
  <cp:revision>5</cp:revision>
  <cp:lastPrinted>2013-03-07T10:58:00Z</cp:lastPrinted>
  <dcterms:created xsi:type="dcterms:W3CDTF">2013-03-07T09:30:00Z</dcterms:created>
  <dcterms:modified xsi:type="dcterms:W3CDTF">2017-04-10T03:56:00Z</dcterms:modified>
</cp:coreProperties>
</file>