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A8" w:rsidRPr="00D27759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759">
        <w:rPr>
          <w:rFonts w:ascii="Times New Roman" w:hAnsi="Times New Roman" w:cs="Times New Roman"/>
          <w:b/>
          <w:sz w:val="32"/>
          <w:szCs w:val="32"/>
        </w:rPr>
        <w:t>Министерство профессионального образования, подготовки и расстановки кадров Республики Саха (Якутия)</w:t>
      </w:r>
    </w:p>
    <w:p w:rsidR="004522A8" w:rsidRPr="00D27759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759">
        <w:rPr>
          <w:rFonts w:ascii="Times New Roman" w:hAnsi="Times New Roman" w:cs="Times New Roman"/>
          <w:b/>
          <w:sz w:val="32"/>
          <w:szCs w:val="32"/>
        </w:rPr>
        <w:t>ГБ</w:t>
      </w:r>
      <w:r w:rsidR="00C279F0">
        <w:rPr>
          <w:rFonts w:ascii="Times New Roman" w:hAnsi="Times New Roman" w:cs="Times New Roman"/>
          <w:b/>
          <w:sz w:val="32"/>
          <w:szCs w:val="32"/>
        </w:rPr>
        <w:t>П</w:t>
      </w:r>
      <w:r w:rsidRPr="00D27759">
        <w:rPr>
          <w:rFonts w:ascii="Times New Roman" w:hAnsi="Times New Roman" w:cs="Times New Roman"/>
          <w:b/>
          <w:sz w:val="32"/>
          <w:szCs w:val="32"/>
        </w:rPr>
        <w:t>ОУ РС (Я) «Якутский коммунально-строительный техникум»</w:t>
      </w:r>
    </w:p>
    <w:p w:rsidR="004522A8" w:rsidRPr="00D27759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Pr="00D27759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2A8" w:rsidRPr="00D27759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2A8" w:rsidRPr="00D27759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2A8" w:rsidRPr="00D27759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2A8" w:rsidRPr="00D27759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</w:t>
      </w:r>
      <w:r w:rsidRPr="00D2775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работы библиотеки </w:t>
      </w:r>
    </w:p>
    <w:p w:rsidR="004522A8" w:rsidRPr="00D27759" w:rsidRDefault="003A231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C279F0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C279F0">
        <w:rPr>
          <w:rFonts w:ascii="Times New Roman" w:hAnsi="Times New Roman" w:cs="Times New Roman"/>
          <w:b/>
          <w:sz w:val="40"/>
          <w:szCs w:val="40"/>
        </w:rPr>
        <w:t>7</w:t>
      </w:r>
      <w:r w:rsidR="004522A8" w:rsidRPr="00D27759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A8" w:rsidRPr="00D27759" w:rsidRDefault="003A231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Якутск, 201</w:t>
      </w:r>
      <w:r w:rsidR="00C279F0">
        <w:rPr>
          <w:rFonts w:ascii="Times New Roman" w:hAnsi="Times New Roman" w:cs="Times New Roman"/>
          <w:b/>
          <w:sz w:val="32"/>
          <w:szCs w:val="32"/>
        </w:rPr>
        <w:t>6 г.</w:t>
      </w:r>
    </w:p>
    <w:p w:rsidR="002831CB" w:rsidRDefault="002831CB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AE4" w:rsidRDefault="00464AE4" w:rsidP="00283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2A8" w:rsidRPr="002831CB" w:rsidRDefault="004522A8" w:rsidP="00283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CB">
        <w:rPr>
          <w:rFonts w:ascii="Times New Roman" w:hAnsi="Times New Roman" w:cs="Times New Roman"/>
          <w:b/>
          <w:sz w:val="24"/>
          <w:szCs w:val="24"/>
        </w:rPr>
        <w:lastRenderedPageBreak/>
        <w:t>Вводная часть.</w:t>
      </w:r>
    </w:p>
    <w:p w:rsidR="004522A8" w:rsidRP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A8" w:rsidRPr="002831CB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CB">
        <w:rPr>
          <w:rFonts w:ascii="Times New Roman" w:hAnsi="Times New Roman" w:cs="Times New Roman"/>
          <w:b/>
          <w:sz w:val="24"/>
          <w:szCs w:val="24"/>
        </w:rPr>
        <w:t>1. Миссия библиотеки.</w:t>
      </w:r>
    </w:p>
    <w:p w:rsidR="004522A8" w:rsidRP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A8">
        <w:rPr>
          <w:rFonts w:ascii="Times New Roman" w:hAnsi="Times New Roman" w:cs="Times New Roman"/>
          <w:sz w:val="24"/>
          <w:szCs w:val="24"/>
        </w:rPr>
        <w:t xml:space="preserve">1.1.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Библиотека вооружает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22A8">
        <w:rPr>
          <w:rFonts w:ascii="Times New Roman" w:hAnsi="Times New Roman" w:cs="Times New Roman"/>
          <w:sz w:val="24"/>
          <w:szCs w:val="24"/>
        </w:rPr>
        <w:t xml:space="preserve"> навыками непрерывного самообразования и формирования установки на ответственное и активное отношение к своему здоровью.</w:t>
      </w:r>
    </w:p>
    <w:p w:rsidR="004522A8" w:rsidRP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A8" w:rsidRPr="002831CB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CB">
        <w:rPr>
          <w:rFonts w:ascii="Times New Roman" w:hAnsi="Times New Roman" w:cs="Times New Roman"/>
          <w:b/>
          <w:sz w:val="24"/>
          <w:szCs w:val="24"/>
        </w:rPr>
        <w:t>2. Основные цели библиотеки.</w:t>
      </w:r>
    </w:p>
    <w:p w:rsidR="004522A8" w:rsidRP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A8">
        <w:rPr>
          <w:rFonts w:ascii="Times New Roman" w:hAnsi="Times New Roman" w:cs="Times New Roman"/>
          <w:sz w:val="24"/>
          <w:szCs w:val="24"/>
        </w:rPr>
        <w:t xml:space="preserve">2.1. Обеспечение учебного процесса путем доступа к информации, знаниям, идеям, культурным ценностям посредством использования библиотечно-информационных ресурсов библиотеки. Содействие самообразованию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522A8">
        <w:rPr>
          <w:rFonts w:ascii="Times New Roman" w:hAnsi="Times New Roman" w:cs="Times New Roman"/>
          <w:sz w:val="24"/>
          <w:szCs w:val="24"/>
        </w:rPr>
        <w:t>, преподавателей и других категорий пользователей.</w:t>
      </w:r>
    </w:p>
    <w:p w:rsidR="004522A8" w:rsidRP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A8">
        <w:rPr>
          <w:rFonts w:ascii="Times New Roman" w:hAnsi="Times New Roman" w:cs="Times New Roman"/>
          <w:sz w:val="24"/>
          <w:szCs w:val="24"/>
        </w:rPr>
        <w:t>2.2. Воспитание гражданского самосознания, помощь в социализации обучающихся, развитии их творческих способностей.</w:t>
      </w:r>
    </w:p>
    <w:p w:rsid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A8" w:rsidRPr="002831CB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CB">
        <w:rPr>
          <w:rFonts w:ascii="Times New Roman" w:hAnsi="Times New Roman" w:cs="Times New Roman"/>
          <w:b/>
          <w:sz w:val="24"/>
          <w:szCs w:val="24"/>
        </w:rPr>
        <w:t>3. Задачи библиотеки.</w:t>
      </w:r>
    </w:p>
    <w:p w:rsidR="004522A8" w:rsidRP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A8">
        <w:rPr>
          <w:rFonts w:ascii="Times New Roman" w:hAnsi="Times New Roman" w:cs="Times New Roman"/>
          <w:sz w:val="24"/>
          <w:szCs w:val="24"/>
        </w:rPr>
        <w:t xml:space="preserve">3.1. Оказание помощи в деятельности преподавателей 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522A8">
        <w:rPr>
          <w:rFonts w:ascii="Times New Roman" w:hAnsi="Times New Roman" w:cs="Times New Roman"/>
          <w:sz w:val="24"/>
          <w:szCs w:val="24"/>
        </w:rPr>
        <w:t xml:space="preserve"> в образовательных проектах.</w:t>
      </w:r>
    </w:p>
    <w:p w:rsidR="004522A8" w:rsidRP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A8">
        <w:rPr>
          <w:rFonts w:ascii="Times New Roman" w:hAnsi="Times New Roman" w:cs="Times New Roman"/>
          <w:sz w:val="24"/>
          <w:szCs w:val="24"/>
        </w:rPr>
        <w:t>3.2. Формирование у читателей навыков независимого библиотечного пользователя: обучение поиску, отбору и критической оценки информации.</w:t>
      </w:r>
    </w:p>
    <w:p w:rsidR="004522A8" w:rsidRP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A8">
        <w:rPr>
          <w:rFonts w:ascii="Times New Roman" w:hAnsi="Times New Roman" w:cs="Times New Roman"/>
          <w:sz w:val="24"/>
          <w:szCs w:val="24"/>
        </w:rPr>
        <w:t xml:space="preserve">3.3. Оказание методической консультационной помощи преподавателям и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4522A8">
        <w:rPr>
          <w:rFonts w:ascii="Times New Roman" w:hAnsi="Times New Roman" w:cs="Times New Roman"/>
          <w:sz w:val="24"/>
          <w:szCs w:val="24"/>
        </w:rPr>
        <w:t xml:space="preserve"> в получении информации.</w:t>
      </w:r>
    </w:p>
    <w:p w:rsidR="004522A8" w:rsidRP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A8">
        <w:rPr>
          <w:rFonts w:ascii="Times New Roman" w:hAnsi="Times New Roman" w:cs="Times New Roman"/>
          <w:sz w:val="24"/>
          <w:szCs w:val="24"/>
        </w:rPr>
        <w:t>3.4. Сбор, накопление и обработка информации и доведение ее до пользователя.</w:t>
      </w:r>
    </w:p>
    <w:p w:rsidR="004522A8" w:rsidRP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A8" w:rsidRPr="002831CB" w:rsidRDefault="004522A8" w:rsidP="0045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CB">
        <w:rPr>
          <w:rFonts w:ascii="Times New Roman" w:hAnsi="Times New Roman" w:cs="Times New Roman"/>
          <w:b/>
          <w:sz w:val="24"/>
          <w:szCs w:val="24"/>
        </w:rPr>
        <w:t>4. Основные направления работы библиотеки.</w:t>
      </w:r>
    </w:p>
    <w:p w:rsidR="004522A8" w:rsidRP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A8">
        <w:rPr>
          <w:rFonts w:ascii="Times New Roman" w:hAnsi="Times New Roman" w:cs="Times New Roman"/>
          <w:sz w:val="24"/>
          <w:szCs w:val="24"/>
        </w:rPr>
        <w:t>4.1. Информационно-библиографическое.</w:t>
      </w:r>
    </w:p>
    <w:p w:rsidR="004522A8" w:rsidRP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A8">
        <w:rPr>
          <w:rFonts w:ascii="Times New Roman" w:hAnsi="Times New Roman" w:cs="Times New Roman"/>
          <w:sz w:val="24"/>
          <w:szCs w:val="24"/>
        </w:rPr>
        <w:t>4.2. Массовая работа.</w:t>
      </w:r>
    </w:p>
    <w:p w:rsidR="004522A8" w:rsidRP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A8">
        <w:rPr>
          <w:rFonts w:ascii="Times New Roman" w:hAnsi="Times New Roman" w:cs="Times New Roman"/>
          <w:sz w:val="24"/>
          <w:szCs w:val="24"/>
        </w:rPr>
        <w:t>4.3. Работа с фондом.</w:t>
      </w:r>
    </w:p>
    <w:p w:rsidR="004522A8" w:rsidRPr="004522A8" w:rsidRDefault="004522A8" w:rsidP="004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A8">
        <w:rPr>
          <w:rFonts w:ascii="Times New Roman" w:hAnsi="Times New Roman" w:cs="Times New Roman"/>
          <w:sz w:val="24"/>
          <w:szCs w:val="24"/>
        </w:rPr>
        <w:t>4.4. Повышение квалификации.</w:t>
      </w:r>
    </w:p>
    <w:p w:rsidR="0071454C" w:rsidRDefault="0071454C" w:rsidP="004522A8">
      <w:pPr>
        <w:jc w:val="both"/>
      </w:pPr>
    </w:p>
    <w:p w:rsidR="004522A8" w:rsidRPr="002831CB" w:rsidRDefault="00070DDD" w:rsidP="00070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CB">
        <w:rPr>
          <w:rFonts w:ascii="Times New Roman" w:hAnsi="Times New Roman" w:cs="Times New Roman"/>
          <w:b/>
          <w:sz w:val="24"/>
          <w:szCs w:val="24"/>
        </w:rPr>
        <w:t>5. Формирование фонда библиотеки.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130FA" w:rsidTr="00E130FA">
        <w:tc>
          <w:tcPr>
            <w:tcW w:w="959" w:type="dxa"/>
            <w:vAlign w:val="center"/>
          </w:tcPr>
          <w:p w:rsidR="00E130FA" w:rsidRPr="00E130FA" w:rsidRDefault="00E130FA" w:rsidP="00E1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  <w:vAlign w:val="center"/>
          </w:tcPr>
          <w:p w:rsidR="00E130FA" w:rsidRPr="00E130FA" w:rsidRDefault="00E130FA" w:rsidP="00E1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  <w:vAlign w:val="center"/>
          </w:tcPr>
          <w:p w:rsidR="00E130FA" w:rsidRPr="00E130FA" w:rsidRDefault="00E130FA" w:rsidP="00E1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F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E130FA" w:rsidTr="00E130FA">
        <w:tc>
          <w:tcPr>
            <w:tcW w:w="9571" w:type="dxa"/>
            <w:gridSpan w:val="3"/>
            <w:vAlign w:val="center"/>
          </w:tcPr>
          <w:p w:rsidR="00E130FA" w:rsidRPr="00E130FA" w:rsidRDefault="00E130FA" w:rsidP="00E1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</w:t>
            </w:r>
          </w:p>
        </w:tc>
      </w:tr>
      <w:tr w:rsidR="00DD4F4B" w:rsidTr="00BF0973">
        <w:tc>
          <w:tcPr>
            <w:tcW w:w="959" w:type="dxa"/>
          </w:tcPr>
          <w:p w:rsidR="00DD4F4B" w:rsidRDefault="003279B2" w:rsidP="0007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D4F4B" w:rsidRDefault="00DD4F4B" w:rsidP="0032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выдачи учебной литературы преподавателям и </w:t>
            </w:r>
            <w:r w:rsidR="003279B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E130F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учебным программам</w:t>
            </w:r>
          </w:p>
        </w:tc>
        <w:tc>
          <w:tcPr>
            <w:tcW w:w="3191" w:type="dxa"/>
            <w:vMerge w:val="restart"/>
            <w:vAlign w:val="center"/>
          </w:tcPr>
          <w:p w:rsidR="00DD4F4B" w:rsidRDefault="00DD4F4B" w:rsidP="00BF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D4F4B" w:rsidTr="00E130FA">
        <w:tc>
          <w:tcPr>
            <w:tcW w:w="959" w:type="dxa"/>
          </w:tcPr>
          <w:p w:rsidR="00DD4F4B" w:rsidRDefault="003279B2" w:rsidP="0007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D4F4B" w:rsidRDefault="00DD4F4B" w:rsidP="0032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сохранности учебного фонда </w:t>
            </w:r>
          </w:p>
        </w:tc>
        <w:tc>
          <w:tcPr>
            <w:tcW w:w="3191" w:type="dxa"/>
            <w:vMerge/>
          </w:tcPr>
          <w:p w:rsidR="00DD4F4B" w:rsidRDefault="00DD4F4B" w:rsidP="0007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4B" w:rsidTr="00E130FA">
        <w:tc>
          <w:tcPr>
            <w:tcW w:w="959" w:type="dxa"/>
          </w:tcPr>
          <w:p w:rsidR="00DD4F4B" w:rsidRDefault="003279B2" w:rsidP="0007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DD4F4B" w:rsidRDefault="00DD4F4B" w:rsidP="0032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CB">
              <w:rPr>
                <w:rFonts w:ascii="Times New Roman" w:hAnsi="Times New Roman" w:cs="Times New Roman"/>
                <w:sz w:val="24"/>
                <w:szCs w:val="24"/>
              </w:rPr>
              <w:t>Списание учебного фонда с учетом ветхости</w:t>
            </w:r>
          </w:p>
        </w:tc>
        <w:tc>
          <w:tcPr>
            <w:tcW w:w="3191" w:type="dxa"/>
            <w:vMerge/>
          </w:tcPr>
          <w:p w:rsidR="00DD4F4B" w:rsidRDefault="00DD4F4B" w:rsidP="0007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4B" w:rsidTr="00E130FA">
        <w:tc>
          <w:tcPr>
            <w:tcW w:w="959" w:type="dxa"/>
          </w:tcPr>
          <w:p w:rsidR="00DD4F4B" w:rsidRDefault="003279B2" w:rsidP="0007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DD4F4B" w:rsidRDefault="00DD4F4B" w:rsidP="0032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CB">
              <w:rPr>
                <w:rFonts w:ascii="Times New Roman" w:hAnsi="Times New Roman" w:cs="Times New Roman"/>
                <w:sz w:val="24"/>
                <w:szCs w:val="24"/>
              </w:rPr>
              <w:t>Пополнение и редактирование картотеки учебной литературы</w:t>
            </w:r>
          </w:p>
        </w:tc>
        <w:tc>
          <w:tcPr>
            <w:tcW w:w="3191" w:type="dxa"/>
            <w:vMerge/>
          </w:tcPr>
          <w:p w:rsidR="00DD4F4B" w:rsidRDefault="00DD4F4B" w:rsidP="0007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B2" w:rsidTr="003279B2">
        <w:trPr>
          <w:trHeight w:val="774"/>
        </w:trPr>
        <w:tc>
          <w:tcPr>
            <w:tcW w:w="959" w:type="dxa"/>
          </w:tcPr>
          <w:p w:rsidR="003279B2" w:rsidRDefault="003279B2" w:rsidP="0007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3279B2" w:rsidRDefault="003279B2" w:rsidP="0032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CB">
              <w:rPr>
                <w:rFonts w:ascii="Times New Roman" w:hAnsi="Times New Roman" w:cs="Times New Roman"/>
                <w:sz w:val="24"/>
                <w:szCs w:val="24"/>
              </w:rPr>
              <w:t>Расстановка новых изданий в фонде. Оформление накладных на учебную литературу и их своевременная передача в бухгалтерию</w:t>
            </w:r>
          </w:p>
        </w:tc>
        <w:tc>
          <w:tcPr>
            <w:tcW w:w="3191" w:type="dxa"/>
            <w:vMerge/>
          </w:tcPr>
          <w:p w:rsidR="003279B2" w:rsidRDefault="003279B2" w:rsidP="0007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4B" w:rsidTr="00E130FA">
        <w:tc>
          <w:tcPr>
            <w:tcW w:w="959" w:type="dxa"/>
          </w:tcPr>
          <w:p w:rsidR="00DD4F4B" w:rsidRDefault="00BF0973" w:rsidP="0007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DD4F4B" w:rsidRPr="002831CB" w:rsidRDefault="00DD4F4B" w:rsidP="0032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CB">
              <w:rPr>
                <w:rFonts w:ascii="Times New Roman" w:hAnsi="Times New Roman" w:cs="Times New Roman"/>
                <w:sz w:val="24"/>
                <w:szCs w:val="24"/>
              </w:rPr>
              <w:t>Работа по сохранности фонда:</w:t>
            </w:r>
          </w:p>
          <w:p w:rsidR="00DD4F4B" w:rsidRPr="002831CB" w:rsidRDefault="00DD4F4B" w:rsidP="0032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CB">
              <w:rPr>
                <w:rFonts w:ascii="Times New Roman" w:hAnsi="Times New Roman" w:cs="Times New Roman"/>
                <w:sz w:val="24"/>
                <w:szCs w:val="24"/>
              </w:rPr>
              <w:t>- проведение пер</w:t>
            </w:r>
            <w:r w:rsidR="003279B2">
              <w:rPr>
                <w:rFonts w:ascii="Times New Roman" w:hAnsi="Times New Roman" w:cs="Times New Roman"/>
                <w:sz w:val="24"/>
                <w:szCs w:val="24"/>
              </w:rPr>
              <w:t>иодических проверок сохранности;</w:t>
            </w:r>
          </w:p>
          <w:p w:rsidR="00DD4F4B" w:rsidRPr="002831CB" w:rsidRDefault="00DD4F4B" w:rsidP="0032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CB">
              <w:rPr>
                <w:rFonts w:ascii="Times New Roman" w:hAnsi="Times New Roman" w:cs="Times New Roman"/>
                <w:sz w:val="24"/>
                <w:szCs w:val="24"/>
              </w:rPr>
              <w:t>- обесп</w:t>
            </w:r>
            <w:r w:rsidR="003279B2">
              <w:rPr>
                <w:rFonts w:ascii="Times New Roman" w:hAnsi="Times New Roman" w:cs="Times New Roman"/>
                <w:sz w:val="24"/>
                <w:szCs w:val="24"/>
              </w:rPr>
              <w:t>ечение мер по возмещению ущерба;</w:t>
            </w:r>
          </w:p>
          <w:p w:rsidR="00DD4F4B" w:rsidRPr="002831CB" w:rsidRDefault="00DD4F4B" w:rsidP="0032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C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 по мелкому ремонту   изданий с привлечением </w:t>
            </w:r>
            <w:r w:rsidR="003279B2">
              <w:rPr>
                <w:rFonts w:ascii="Times New Roman" w:hAnsi="Times New Roman" w:cs="Times New Roman"/>
                <w:sz w:val="24"/>
                <w:szCs w:val="24"/>
              </w:rPr>
              <w:t>студентов техникума;</w:t>
            </w:r>
          </w:p>
          <w:p w:rsidR="00DD4F4B" w:rsidRPr="002831CB" w:rsidRDefault="00DD4F4B" w:rsidP="0032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списков должников</w:t>
            </w:r>
            <w:r w:rsidR="003279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F4B" w:rsidRPr="002831CB" w:rsidRDefault="00DD4F4B" w:rsidP="0032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CB">
              <w:rPr>
                <w:rFonts w:ascii="Times New Roman" w:hAnsi="Times New Roman" w:cs="Times New Roman"/>
                <w:sz w:val="24"/>
                <w:szCs w:val="24"/>
              </w:rPr>
              <w:t>- обеспечение требуемого режима систематизированного хранения и физической сохранности библиотечного фонда (устраивать 1 раз в месяц санитарный день)</w:t>
            </w:r>
            <w:r w:rsidR="00BF09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F4B" w:rsidRDefault="00DD4F4B" w:rsidP="0032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CB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систематический </w:t>
            </w:r>
            <w:proofErr w:type="gramStart"/>
            <w:r w:rsidRPr="002831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31C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возвратом в библиотеку выданных изданий.</w:t>
            </w:r>
          </w:p>
        </w:tc>
        <w:tc>
          <w:tcPr>
            <w:tcW w:w="3191" w:type="dxa"/>
            <w:vMerge/>
          </w:tcPr>
          <w:p w:rsidR="00DD4F4B" w:rsidRDefault="00DD4F4B" w:rsidP="0007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CB" w:rsidTr="008D7A97">
        <w:tc>
          <w:tcPr>
            <w:tcW w:w="9571" w:type="dxa"/>
            <w:gridSpan w:val="3"/>
          </w:tcPr>
          <w:p w:rsidR="002831CB" w:rsidRPr="002831CB" w:rsidRDefault="002831CB" w:rsidP="0007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Комплектование фонда периодикой</w:t>
            </w:r>
          </w:p>
        </w:tc>
      </w:tr>
      <w:tr w:rsidR="00E130FA" w:rsidTr="00E130FA">
        <w:tc>
          <w:tcPr>
            <w:tcW w:w="959" w:type="dxa"/>
          </w:tcPr>
          <w:p w:rsidR="00E130FA" w:rsidRDefault="00423344" w:rsidP="0007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831CB" w:rsidRPr="002831CB" w:rsidRDefault="002831CB" w:rsidP="0032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CB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периодикой в соответствии с образовательной программой техникума.</w:t>
            </w:r>
          </w:p>
          <w:p w:rsidR="00E130FA" w:rsidRDefault="002831CB" w:rsidP="0042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CB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423344">
              <w:rPr>
                <w:rFonts w:ascii="Times New Roman" w:hAnsi="Times New Roman" w:cs="Times New Roman"/>
                <w:sz w:val="24"/>
                <w:szCs w:val="24"/>
              </w:rPr>
              <w:t xml:space="preserve">ние подписки. </w:t>
            </w:r>
            <w:r w:rsidRPr="002831CB">
              <w:rPr>
                <w:rFonts w:ascii="Times New Roman" w:hAnsi="Times New Roman" w:cs="Times New Roman"/>
                <w:sz w:val="24"/>
                <w:szCs w:val="24"/>
              </w:rPr>
              <w:t>Контроль доставки.</w:t>
            </w:r>
          </w:p>
        </w:tc>
        <w:tc>
          <w:tcPr>
            <w:tcW w:w="3191" w:type="dxa"/>
          </w:tcPr>
          <w:p w:rsidR="00E130FA" w:rsidRDefault="00DD4F4B" w:rsidP="0007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23344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</w:tr>
    </w:tbl>
    <w:p w:rsidR="00E130FA" w:rsidRDefault="00E130FA" w:rsidP="00070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1CB" w:rsidRDefault="002831CB" w:rsidP="00070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CB">
        <w:rPr>
          <w:rFonts w:ascii="Times New Roman" w:hAnsi="Times New Roman" w:cs="Times New Roman"/>
          <w:b/>
          <w:sz w:val="24"/>
          <w:szCs w:val="24"/>
        </w:rPr>
        <w:t>6. Работа с пользователями.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2831CB" w:rsidTr="002831CB">
        <w:tc>
          <w:tcPr>
            <w:tcW w:w="959" w:type="dxa"/>
            <w:vAlign w:val="center"/>
          </w:tcPr>
          <w:p w:rsidR="002831CB" w:rsidRPr="00E130FA" w:rsidRDefault="002831CB" w:rsidP="00B9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  <w:vAlign w:val="center"/>
          </w:tcPr>
          <w:p w:rsidR="002831CB" w:rsidRPr="00E130FA" w:rsidRDefault="002831CB" w:rsidP="00B9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  <w:vAlign w:val="center"/>
          </w:tcPr>
          <w:p w:rsidR="002831CB" w:rsidRPr="00E130FA" w:rsidRDefault="002831CB" w:rsidP="00B9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F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D4F4B" w:rsidTr="00482C27">
        <w:tc>
          <w:tcPr>
            <w:tcW w:w="9571" w:type="dxa"/>
            <w:gridSpan w:val="3"/>
            <w:vAlign w:val="center"/>
          </w:tcPr>
          <w:p w:rsidR="00DD4F4B" w:rsidRPr="00E130FA" w:rsidRDefault="00DD4F4B" w:rsidP="00B9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F4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2831CB" w:rsidTr="002831CB">
        <w:tc>
          <w:tcPr>
            <w:tcW w:w="959" w:type="dxa"/>
            <w:vAlign w:val="center"/>
          </w:tcPr>
          <w:p w:rsidR="002831CB" w:rsidRPr="00DD4F4B" w:rsidRDefault="00423344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center"/>
          </w:tcPr>
          <w:p w:rsidR="002831CB" w:rsidRPr="00DD4F4B" w:rsidRDefault="00DD4F4B" w:rsidP="0042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B">
              <w:rPr>
                <w:rFonts w:ascii="Times New Roman" w:hAnsi="Times New Roman" w:cs="Times New Roman"/>
                <w:sz w:val="24"/>
                <w:szCs w:val="24"/>
              </w:rPr>
              <w:t>Обслуживание польз</w:t>
            </w:r>
            <w:r w:rsidR="00423344">
              <w:rPr>
                <w:rFonts w:ascii="Times New Roman" w:hAnsi="Times New Roman" w:cs="Times New Roman"/>
                <w:sz w:val="24"/>
                <w:szCs w:val="24"/>
              </w:rPr>
              <w:t>ователей на абонементе: обучающихся</w:t>
            </w:r>
            <w:r w:rsidRPr="00DD4F4B">
              <w:rPr>
                <w:rFonts w:ascii="Times New Roman" w:hAnsi="Times New Roman" w:cs="Times New Roman"/>
                <w:sz w:val="24"/>
                <w:szCs w:val="24"/>
              </w:rPr>
              <w:t>, преподавателей, технического персонала</w:t>
            </w:r>
          </w:p>
        </w:tc>
        <w:tc>
          <w:tcPr>
            <w:tcW w:w="3191" w:type="dxa"/>
            <w:vAlign w:val="center"/>
          </w:tcPr>
          <w:p w:rsidR="002831CB" w:rsidRPr="00DD4F4B" w:rsidRDefault="00DD4F4B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2831CB" w:rsidTr="002831CB">
        <w:tc>
          <w:tcPr>
            <w:tcW w:w="959" w:type="dxa"/>
            <w:vAlign w:val="center"/>
          </w:tcPr>
          <w:p w:rsidR="002831CB" w:rsidRPr="00DD4F4B" w:rsidRDefault="00423344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vAlign w:val="center"/>
          </w:tcPr>
          <w:p w:rsidR="002831CB" w:rsidRPr="00DD4F4B" w:rsidRDefault="00DD4F4B" w:rsidP="0042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пользователей в читальном зале:  </w:t>
            </w:r>
            <w:r w:rsidR="004233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D4F4B">
              <w:rPr>
                <w:rFonts w:ascii="Times New Roman" w:hAnsi="Times New Roman" w:cs="Times New Roman"/>
                <w:sz w:val="24"/>
                <w:szCs w:val="24"/>
              </w:rPr>
              <w:t>, преподавателей</w:t>
            </w:r>
          </w:p>
        </w:tc>
        <w:tc>
          <w:tcPr>
            <w:tcW w:w="3191" w:type="dxa"/>
            <w:vAlign w:val="center"/>
          </w:tcPr>
          <w:p w:rsidR="002831CB" w:rsidRPr="00DD4F4B" w:rsidRDefault="00DD4F4B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831CB" w:rsidTr="002831CB">
        <w:tc>
          <w:tcPr>
            <w:tcW w:w="959" w:type="dxa"/>
            <w:vAlign w:val="center"/>
          </w:tcPr>
          <w:p w:rsidR="002831CB" w:rsidRPr="00DD4F4B" w:rsidRDefault="00423344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2831CB" w:rsidRPr="00DD4F4B" w:rsidRDefault="00DD4F4B" w:rsidP="0042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B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3191" w:type="dxa"/>
            <w:vAlign w:val="center"/>
          </w:tcPr>
          <w:p w:rsidR="002831CB" w:rsidRPr="00DD4F4B" w:rsidRDefault="00DD4F4B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831CB" w:rsidTr="002831CB">
        <w:tc>
          <w:tcPr>
            <w:tcW w:w="959" w:type="dxa"/>
            <w:vAlign w:val="center"/>
          </w:tcPr>
          <w:p w:rsidR="002831CB" w:rsidRPr="00DD4F4B" w:rsidRDefault="00423344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vAlign w:val="center"/>
          </w:tcPr>
          <w:p w:rsidR="002831CB" w:rsidRPr="00DD4F4B" w:rsidRDefault="00DD4F4B" w:rsidP="0042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B"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энциклопедиях, журналах, поступивших в библиотеку</w:t>
            </w:r>
          </w:p>
        </w:tc>
        <w:tc>
          <w:tcPr>
            <w:tcW w:w="3191" w:type="dxa"/>
            <w:vAlign w:val="center"/>
          </w:tcPr>
          <w:p w:rsidR="002831CB" w:rsidRPr="00DD4F4B" w:rsidRDefault="00DD4F4B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литературы</w:t>
            </w:r>
          </w:p>
        </w:tc>
      </w:tr>
      <w:tr w:rsidR="00DD4F4B" w:rsidTr="00EB2958">
        <w:tc>
          <w:tcPr>
            <w:tcW w:w="9571" w:type="dxa"/>
            <w:gridSpan w:val="3"/>
            <w:vAlign w:val="center"/>
          </w:tcPr>
          <w:p w:rsidR="00DD4F4B" w:rsidRPr="005060D0" w:rsidRDefault="00DD4F4B" w:rsidP="00B9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D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2831CB" w:rsidTr="002831CB">
        <w:tc>
          <w:tcPr>
            <w:tcW w:w="959" w:type="dxa"/>
            <w:vAlign w:val="center"/>
          </w:tcPr>
          <w:p w:rsidR="002831CB" w:rsidRPr="00DD4F4B" w:rsidRDefault="00423344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center"/>
          </w:tcPr>
          <w:p w:rsidR="002831CB" w:rsidRPr="00DD4F4B" w:rsidRDefault="005060D0" w:rsidP="0042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0">
              <w:rPr>
                <w:rFonts w:ascii="Times New Roman" w:hAnsi="Times New Roman" w:cs="Times New Roman"/>
                <w:sz w:val="24"/>
                <w:szCs w:val="24"/>
              </w:rPr>
              <w:t>Информирование преподавателей о новой учебной и методической литературе, педагогических журналах и газетах.</w:t>
            </w:r>
          </w:p>
        </w:tc>
        <w:tc>
          <w:tcPr>
            <w:tcW w:w="3191" w:type="dxa"/>
            <w:vAlign w:val="center"/>
          </w:tcPr>
          <w:p w:rsidR="002831CB" w:rsidRPr="00DD4F4B" w:rsidRDefault="00423344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831CB" w:rsidTr="002831CB">
        <w:tc>
          <w:tcPr>
            <w:tcW w:w="959" w:type="dxa"/>
            <w:vAlign w:val="center"/>
          </w:tcPr>
          <w:p w:rsidR="002831CB" w:rsidRPr="00DD4F4B" w:rsidRDefault="00423344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vAlign w:val="center"/>
          </w:tcPr>
          <w:p w:rsidR="002831CB" w:rsidRPr="00DD4F4B" w:rsidRDefault="005060D0" w:rsidP="0042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к </w:t>
            </w:r>
            <w:r w:rsidR="0042334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3191" w:type="dxa"/>
            <w:vAlign w:val="center"/>
          </w:tcPr>
          <w:p w:rsidR="002831CB" w:rsidRPr="00DD4F4B" w:rsidRDefault="005060D0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060D0" w:rsidTr="002831CB">
        <w:tc>
          <w:tcPr>
            <w:tcW w:w="959" w:type="dxa"/>
            <w:vAlign w:val="center"/>
          </w:tcPr>
          <w:p w:rsidR="005060D0" w:rsidRPr="00DD4F4B" w:rsidRDefault="00423344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5060D0" w:rsidRPr="005060D0" w:rsidRDefault="005060D0" w:rsidP="0042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0">
              <w:rPr>
                <w:rFonts w:ascii="Times New Roman" w:hAnsi="Times New Roman" w:cs="Times New Roman"/>
                <w:sz w:val="24"/>
                <w:szCs w:val="24"/>
              </w:rPr>
              <w:t>Оформление и пополнение папок-накопителей «В помощь педагогу»</w:t>
            </w:r>
            <w:r w:rsidRPr="005060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  <w:vAlign w:val="center"/>
          </w:tcPr>
          <w:p w:rsidR="005060D0" w:rsidRPr="00DD4F4B" w:rsidRDefault="005060D0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060D0" w:rsidTr="002831CB">
        <w:tc>
          <w:tcPr>
            <w:tcW w:w="959" w:type="dxa"/>
            <w:vAlign w:val="center"/>
          </w:tcPr>
          <w:p w:rsidR="005060D0" w:rsidRPr="00DD4F4B" w:rsidRDefault="00423344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vAlign w:val="center"/>
          </w:tcPr>
          <w:p w:rsidR="005060D0" w:rsidRPr="005060D0" w:rsidRDefault="005060D0" w:rsidP="0042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0">
              <w:rPr>
                <w:rFonts w:ascii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тематике. Подбор материала к предметным неделям.</w:t>
            </w:r>
          </w:p>
        </w:tc>
        <w:tc>
          <w:tcPr>
            <w:tcW w:w="3191" w:type="dxa"/>
            <w:vAlign w:val="center"/>
          </w:tcPr>
          <w:p w:rsidR="005060D0" w:rsidRPr="00DD4F4B" w:rsidRDefault="005060D0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0">
              <w:rPr>
                <w:rFonts w:ascii="Times New Roman" w:hAnsi="Times New Roman" w:cs="Times New Roman"/>
                <w:sz w:val="24"/>
                <w:szCs w:val="24"/>
              </w:rPr>
              <w:t>По требованию преподавателей</w:t>
            </w: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Default="00187AAF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  <w:vAlign w:val="center"/>
          </w:tcPr>
          <w:p w:rsidR="00187AAF" w:rsidRPr="00187AAF" w:rsidRDefault="00187AAF" w:rsidP="0042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AF">
              <w:rPr>
                <w:rFonts w:ascii="Times New Roman" w:hAnsi="Times New Roman" w:cs="Times New Roman"/>
                <w:sz w:val="24"/>
                <w:szCs w:val="24"/>
              </w:rPr>
              <w:t>Посещение семинаров, индивидуальные консультации</w:t>
            </w:r>
          </w:p>
        </w:tc>
        <w:tc>
          <w:tcPr>
            <w:tcW w:w="3191" w:type="dxa"/>
            <w:vAlign w:val="center"/>
          </w:tcPr>
          <w:p w:rsidR="00187AAF" w:rsidRPr="005060D0" w:rsidRDefault="00187AAF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Default="00187AAF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  <w:vAlign w:val="center"/>
          </w:tcPr>
          <w:p w:rsidR="00187AAF" w:rsidRPr="00187AAF" w:rsidRDefault="00187AAF" w:rsidP="0042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AF">
              <w:rPr>
                <w:rFonts w:ascii="Times New Roman" w:hAnsi="Times New Roman" w:cs="Times New Roman"/>
                <w:sz w:val="24"/>
                <w:szCs w:val="24"/>
              </w:rPr>
              <w:t>Освоение информации из профессиональных изданий</w:t>
            </w:r>
          </w:p>
        </w:tc>
        <w:tc>
          <w:tcPr>
            <w:tcW w:w="3191" w:type="dxa"/>
            <w:vAlign w:val="center"/>
          </w:tcPr>
          <w:p w:rsidR="00187AAF" w:rsidRPr="005060D0" w:rsidRDefault="00187AAF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Default="00187AAF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  <w:vAlign w:val="center"/>
          </w:tcPr>
          <w:p w:rsidR="00187AAF" w:rsidRPr="00187AAF" w:rsidRDefault="00187AAF" w:rsidP="0042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AF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других библиотекарей</w:t>
            </w:r>
          </w:p>
        </w:tc>
        <w:tc>
          <w:tcPr>
            <w:tcW w:w="3191" w:type="dxa"/>
            <w:vAlign w:val="center"/>
          </w:tcPr>
          <w:p w:rsidR="00187AAF" w:rsidRPr="005060D0" w:rsidRDefault="00187AAF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2580" w:rsidTr="00CD5B54">
        <w:tc>
          <w:tcPr>
            <w:tcW w:w="9571" w:type="dxa"/>
            <w:gridSpan w:val="3"/>
            <w:vAlign w:val="center"/>
          </w:tcPr>
          <w:p w:rsidR="009F2580" w:rsidRPr="009F2580" w:rsidRDefault="009F2580" w:rsidP="00B9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9F2580" w:rsidTr="002831CB">
        <w:tc>
          <w:tcPr>
            <w:tcW w:w="959" w:type="dxa"/>
            <w:vAlign w:val="center"/>
          </w:tcPr>
          <w:p w:rsidR="009F2580" w:rsidRPr="00DD4F4B" w:rsidRDefault="00C07BBE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center"/>
          </w:tcPr>
          <w:p w:rsidR="009F2580" w:rsidRPr="005060D0" w:rsidRDefault="009F2580" w:rsidP="00C0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="00C07B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, согласно расписанию библиотеки.</w:t>
            </w:r>
          </w:p>
        </w:tc>
        <w:tc>
          <w:tcPr>
            <w:tcW w:w="3191" w:type="dxa"/>
            <w:vAlign w:val="center"/>
          </w:tcPr>
          <w:p w:rsidR="009F2580" w:rsidRPr="00DD4F4B" w:rsidRDefault="009F2580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2580" w:rsidTr="002831CB">
        <w:tc>
          <w:tcPr>
            <w:tcW w:w="959" w:type="dxa"/>
            <w:vAlign w:val="center"/>
          </w:tcPr>
          <w:p w:rsidR="009F2580" w:rsidRPr="00DD4F4B" w:rsidRDefault="00C07BBE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vAlign w:val="center"/>
          </w:tcPr>
          <w:p w:rsidR="009F2580" w:rsidRPr="005060D0" w:rsidRDefault="009F2580" w:rsidP="00C0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3191" w:type="dxa"/>
            <w:vAlign w:val="center"/>
          </w:tcPr>
          <w:p w:rsidR="009F2580" w:rsidRPr="00DD4F4B" w:rsidRDefault="009F2580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F2580" w:rsidTr="002831CB">
        <w:tc>
          <w:tcPr>
            <w:tcW w:w="959" w:type="dxa"/>
            <w:vAlign w:val="center"/>
          </w:tcPr>
          <w:p w:rsidR="009F2580" w:rsidRPr="00DD4F4B" w:rsidRDefault="00C07BBE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9F2580" w:rsidRPr="009F2580" w:rsidRDefault="009F2580" w:rsidP="00C0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вновь записавшимися пользователями об ответственности за причиненный ущерб книге и учебнику.</w:t>
            </w:r>
          </w:p>
        </w:tc>
        <w:tc>
          <w:tcPr>
            <w:tcW w:w="3191" w:type="dxa"/>
            <w:vAlign w:val="center"/>
          </w:tcPr>
          <w:p w:rsidR="009F2580" w:rsidRPr="00DD4F4B" w:rsidRDefault="009F2580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2580" w:rsidTr="00AD0C96">
        <w:tc>
          <w:tcPr>
            <w:tcW w:w="9571" w:type="dxa"/>
            <w:gridSpan w:val="3"/>
            <w:vAlign w:val="center"/>
          </w:tcPr>
          <w:p w:rsidR="009F2580" w:rsidRPr="009F2580" w:rsidRDefault="009F2580" w:rsidP="00B9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</w:tr>
      <w:tr w:rsidR="009F2580" w:rsidTr="00DB59FB">
        <w:tc>
          <w:tcPr>
            <w:tcW w:w="9571" w:type="dxa"/>
            <w:gridSpan w:val="3"/>
            <w:vAlign w:val="center"/>
          </w:tcPr>
          <w:p w:rsidR="009F2580" w:rsidRPr="009F2580" w:rsidRDefault="009F2580" w:rsidP="009F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  <w:r w:rsidR="00AF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2580" w:rsidRPr="009F2580" w:rsidRDefault="009F2580" w:rsidP="00C0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раскрытие фонда, пропаганда чтения, помощь </w:t>
            </w:r>
            <w:proofErr w:type="gramStart"/>
            <w:r w:rsidR="00C07B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9F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книгу в </w:t>
            </w:r>
            <w:r w:rsidRPr="009F25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образовательном процессе</w:t>
            </w:r>
          </w:p>
        </w:tc>
      </w:tr>
      <w:tr w:rsidR="009F2580" w:rsidTr="009A7D75">
        <w:tc>
          <w:tcPr>
            <w:tcW w:w="9571" w:type="dxa"/>
            <w:gridSpan w:val="3"/>
            <w:vAlign w:val="center"/>
          </w:tcPr>
          <w:p w:rsidR="009F2580" w:rsidRPr="009F2580" w:rsidRDefault="009F2580" w:rsidP="00B9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Плановые ежегодные выставки</w:t>
            </w:r>
          </w:p>
        </w:tc>
      </w:tr>
      <w:tr w:rsidR="009F2580" w:rsidTr="002831CB">
        <w:tc>
          <w:tcPr>
            <w:tcW w:w="959" w:type="dxa"/>
            <w:vAlign w:val="center"/>
          </w:tcPr>
          <w:p w:rsidR="009F2580" w:rsidRPr="00DD4F4B" w:rsidRDefault="00C07BBE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center"/>
          </w:tcPr>
          <w:p w:rsidR="009F2580" w:rsidRPr="009F2580" w:rsidRDefault="009F2580" w:rsidP="00C0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3191" w:type="dxa"/>
            <w:vAlign w:val="center"/>
          </w:tcPr>
          <w:p w:rsidR="009F2580" w:rsidRPr="00DD4F4B" w:rsidRDefault="009F2580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A2318" w:rsidTr="002831CB">
        <w:tc>
          <w:tcPr>
            <w:tcW w:w="959" w:type="dxa"/>
            <w:vAlign w:val="center"/>
          </w:tcPr>
          <w:p w:rsidR="003A2318" w:rsidRDefault="003A2318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vAlign w:val="center"/>
          </w:tcPr>
          <w:p w:rsidR="003A2318" w:rsidRDefault="003A2318" w:rsidP="00C0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«190 лет со дня рождения русского писателя М.Е. Салтыкова-Щедрина (1826-1889 г.г.),</w:t>
            </w:r>
          </w:p>
          <w:p w:rsidR="003A2318" w:rsidRPr="009F2580" w:rsidRDefault="003A2318" w:rsidP="00C0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блокады Ленинграда</w:t>
            </w:r>
          </w:p>
        </w:tc>
        <w:tc>
          <w:tcPr>
            <w:tcW w:w="3191" w:type="dxa"/>
            <w:vAlign w:val="center"/>
          </w:tcPr>
          <w:p w:rsidR="003A2318" w:rsidRPr="009F2580" w:rsidRDefault="003A2318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F2580" w:rsidTr="002831CB">
        <w:tc>
          <w:tcPr>
            <w:tcW w:w="959" w:type="dxa"/>
            <w:vAlign w:val="center"/>
          </w:tcPr>
          <w:p w:rsidR="009F2580" w:rsidRPr="00DD4F4B" w:rsidRDefault="00F769D9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9F2580" w:rsidRDefault="009F2580" w:rsidP="00C0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  <w:r w:rsidR="003A2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318" w:rsidRDefault="003A2318" w:rsidP="00C0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«Они сражались за Родину»</w:t>
            </w:r>
            <w:r w:rsidR="00F33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FB3" w:rsidRPr="009F2580" w:rsidRDefault="00F33FB3" w:rsidP="00C0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«Мой Родной язык»</w:t>
            </w:r>
          </w:p>
        </w:tc>
        <w:tc>
          <w:tcPr>
            <w:tcW w:w="3191" w:type="dxa"/>
            <w:vAlign w:val="center"/>
          </w:tcPr>
          <w:p w:rsidR="009F2580" w:rsidRPr="00DD4F4B" w:rsidRDefault="009F2580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F2580" w:rsidTr="002831CB">
        <w:tc>
          <w:tcPr>
            <w:tcW w:w="959" w:type="dxa"/>
            <w:vAlign w:val="center"/>
          </w:tcPr>
          <w:p w:rsidR="009F2580" w:rsidRPr="00DD4F4B" w:rsidRDefault="00F769D9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vAlign w:val="center"/>
          </w:tcPr>
          <w:p w:rsidR="009F2580" w:rsidRPr="005060D0" w:rsidRDefault="00F33FB3" w:rsidP="00C0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«Ее величество Женщина</w:t>
            </w:r>
            <w:r w:rsidR="009F2580" w:rsidRPr="009F2580">
              <w:rPr>
                <w:rFonts w:ascii="Times New Roman" w:hAnsi="Times New Roman" w:cs="Times New Roman"/>
                <w:sz w:val="24"/>
                <w:szCs w:val="24"/>
              </w:rPr>
              <w:t>» - к 8 марта</w:t>
            </w:r>
          </w:p>
        </w:tc>
        <w:tc>
          <w:tcPr>
            <w:tcW w:w="3191" w:type="dxa"/>
            <w:vAlign w:val="center"/>
          </w:tcPr>
          <w:p w:rsidR="009F2580" w:rsidRPr="00DD4F4B" w:rsidRDefault="009F2580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F2580" w:rsidTr="002831CB">
        <w:tc>
          <w:tcPr>
            <w:tcW w:w="959" w:type="dxa"/>
            <w:vAlign w:val="center"/>
          </w:tcPr>
          <w:p w:rsidR="009F2580" w:rsidRPr="00DD4F4B" w:rsidRDefault="00F769D9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  <w:vAlign w:val="center"/>
          </w:tcPr>
          <w:p w:rsidR="009F2580" w:rsidRPr="005060D0" w:rsidRDefault="009F2580" w:rsidP="00C0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191" w:type="dxa"/>
            <w:vAlign w:val="center"/>
          </w:tcPr>
          <w:p w:rsidR="009F2580" w:rsidRPr="00DD4F4B" w:rsidRDefault="009F2580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F2580" w:rsidTr="002831CB">
        <w:tc>
          <w:tcPr>
            <w:tcW w:w="959" w:type="dxa"/>
            <w:vAlign w:val="center"/>
          </w:tcPr>
          <w:p w:rsidR="009F2580" w:rsidRPr="00DD4F4B" w:rsidRDefault="00F769D9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  <w:vAlign w:val="center"/>
          </w:tcPr>
          <w:p w:rsidR="009F2580" w:rsidRPr="005060D0" w:rsidRDefault="009F2580" w:rsidP="00C0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191" w:type="dxa"/>
            <w:vAlign w:val="center"/>
          </w:tcPr>
          <w:p w:rsidR="009F2580" w:rsidRPr="00DD4F4B" w:rsidRDefault="009F2580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F1313" w:rsidTr="002831CB">
        <w:tc>
          <w:tcPr>
            <w:tcW w:w="959" w:type="dxa"/>
            <w:vAlign w:val="center"/>
          </w:tcPr>
          <w:p w:rsidR="009F1313" w:rsidRDefault="009F1313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9F1313" w:rsidRPr="009F2580" w:rsidRDefault="009F1313" w:rsidP="00C0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г.г.</w:t>
            </w:r>
          </w:p>
        </w:tc>
        <w:tc>
          <w:tcPr>
            <w:tcW w:w="3191" w:type="dxa"/>
            <w:vAlign w:val="center"/>
          </w:tcPr>
          <w:p w:rsidR="009F1313" w:rsidRPr="009F2580" w:rsidRDefault="009F1313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F2580" w:rsidTr="002831CB">
        <w:tc>
          <w:tcPr>
            <w:tcW w:w="959" w:type="dxa"/>
            <w:vAlign w:val="center"/>
          </w:tcPr>
          <w:p w:rsidR="009F2580" w:rsidRPr="00DD4F4B" w:rsidRDefault="00F769D9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  <w:vAlign w:val="center"/>
          </w:tcPr>
          <w:p w:rsidR="009F2580" w:rsidRPr="005060D0" w:rsidRDefault="009F2580" w:rsidP="00C0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Писатели-юбиляры</w:t>
            </w:r>
          </w:p>
        </w:tc>
        <w:tc>
          <w:tcPr>
            <w:tcW w:w="3191" w:type="dxa"/>
            <w:vAlign w:val="center"/>
          </w:tcPr>
          <w:p w:rsidR="009F2580" w:rsidRPr="00DD4F4B" w:rsidRDefault="009F2580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F2580" w:rsidTr="002831CB">
        <w:tc>
          <w:tcPr>
            <w:tcW w:w="959" w:type="dxa"/>
            <w:vAlign w:val="center"/>
          </w:tcPr>
          <w:p w:rsidR="009F2580" w:rsidRPr="00DD4F4B" w:rsidRDefault="00F769D9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  <w:vAlign w:val="center"/>
          </w:tcPr>
          <w:p w:rsidR="009F2580" w:rsidRPr="005060D0" w:rsidRDefault="009F2580" w:rsidP="00C0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Книги-юбиляры</w:t>
            </w:r>
          </w:p>
        </w:tc>
        <w:tc>
          <w:tcPr>
            <w:tcW w:w="3191" w:type="dxa"/>
            <w:vAlign w:val="center"/>
          </w:tcPr>
          <w:p w:rsidR="009F2580" w:rsidRPr="00DD4F4B" w:rsidRDefault="009F2580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F2580" w:rsidTr="002831CB">
        <w:tc>
          <w:tcPr>
            <w:tcW w:w="959" w:type="dxa"/>
            <w:vAlign w:val="center"/>
          </w:tcPr>
          <w:p w:rsidR="009F2580" w:rsidRPr="00DD4F4B" w:rsidRDefault="00F769D9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  <w:vAlign w:val="center"/>
          </w:tcPr>
          <w:p w:rsidR="009F2580" w:rsidRPr="005060D0" w:rsidRDefault="009F2580" w:rsidP="00C0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Выставки по календарю знаменательных дат</w:t>
            </w:r>
          </w:p>
        </w:tc>
        <w:tc>
          <w:tcPr>
            <w:tcW w:w="3191" w:type="dxa"/>
            <w:vAlign w:val="center"/>
          </w:tcPr>
          <w:p w:rsidR="009F2580" w:rsidRPr="00DD4F4B" w:rsidRDefault="009F2580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F2580" w:rsidTr="00F80501">
        <w:tc>
          <w:tcPr>
            <w:tcW w:w="959" w:type="dxa"/>
            <w:vAlign w:val="center"/>
          </w:tcPr>
          <w:p w:rsidR="009F2580" w:rsidRPr="00DD4F4B" w:rsidRDefault="009F2580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9F2580" w:rsidRPr="009F2580" w:rsidRDefault="009F2580" w:rsidP="00B9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в помощь учебному процессу</w:t>
            </w:r>
          </w:p>
        </w:tc>
      </w:tr>
      <w:tr w:rsidR="009F2580" w:rsidTr="002831CB">
        <w:tc>
          <w:tcPr>
            <w:tcW w:w="959" w:type="dxa"/>
            <w:vAlign w:val="center"/>
          </w:tcPr>
          <w:p w:rsidR="009F2580" w:rsidRPr="00DD4F4B" w:rsidRDefault="00C07BBE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center"/>
          </w:tcPr>
          <w:p w:rsidR="009F2580" w:rsidRPr="009F2580" w:rsidRDefault="009F2580" w:rsidP="00C0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специальности</w:t>
            </w:r>
          </w:p>
        </w:tc>
        <w:tc>
          <w:tcPr>
            <w:tcW w:w="3191" w:type="dxa"/>
            <w:vAlign w:val="center"/>
          </w:tcPr>
          <w:p w:rsidR="009F2580" w:rsidRPr="009F2580" w:rsidRDefault="009F2580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sz w:val="24"/>
                <w:szCs w:val="24"/>
              </w:rPr>
              <w:t>По предметным неделям</w:t>
            </w:r>
          </w:p>
        </w:tc>
      </w:tr>
      <w:tr w:rsidR="009F2580" w:rsidTr="00B3483C">
        <w:tc>
          <w:tcPr>
            <w:tcW w:w="9571" w:type="dxa"/>
            <w:gridSpan w:val="3"/>
            <w:vAlign w:val="center"/>
          </w:tcPr>
          <w:p w:rsidR="009F2580" w:rsidRPr="009F2580" w:rsidRDefault="009F2580" w:rsidP="00B9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Ежемесячные выставки к юбилейным датам писателей</w:t>
            </w:r>
          </w:p>
        </w:tc>
      </w:tr>
      <w:tr w:rsidR="000211DC" w:rsidTr="002831CB">
        <w:tc>
          <w:tcPr>
            <w:tcW w:w="959" w:type="dxa"/>
            <w:vAlign w:val="center"/>
          </w:tcPr>
          <w:p w:rsidR="000211DC" w:rsidRPr="00DD4F4B" w:rsidRDefault="000211DC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center"/>
          </w:tcPr>
          <w:p w:rsidR="000211DC" w:rsidRPr="00101966" w:rsidRDefault="000211DC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</w:t>
            </w:r>
            <w:r w:rsidRPr="00187AAF">
              <w:rPr>
                <w:rFonts w:ascii="Times New Roman" w:hAnsi="Times New Roman" w:cs="Times New Roman"/>
                <w:sz w:val="24"/>
                <w:szCs w:val="24"/>
              </w:rPr>
              <w:t xml:space="preserve"> (День Бородинского сражения русской армии под командованием М.И. Кутузова с французской армией, 1812 год)</w:t>
            </w:r>
          </w:p>
        </w:tc>
        <w:tc>
          <w:tcPr>
            <w:tcW w:w="3191" w:type="dxa"/>
            <w:vMerge w:val="restart"/>
            <w:vAlign w:val="center"/>
          </w:tcPr>
          <w:p w:rsidR="000211DC" w:rsidRPr="009F2580" w:rsidRDefault="000211DC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211DC" w:rsidTr="002831CB">
        <w:tc>
          <w:tcPr>
            <w:tcW w:w="959" w:type="dxa"/>
            <w:vAlign w:val="center"/>
          </w:tcPr>
          <w:p w:rsidR="000211DC" w:rsidRPr="00DD4F4B" w:rsidRDefault="000211DC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vAlign w:val="center"/>
          </w:tcPr>
          <w:p w:rsidR="000211DC" w:rsidRPr="00101966" w:rsidRDefault="009F1313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сентября-День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Якутска</w:t>
            </w:r>
          </w:p>
        </w:tc>
        <w:tc>
          <w:tcPr>
            <w:tcW w:w="3191" w:type="dxa"/>
            <w:vMerge/>
            <w:vAlign w:val="center"/>
          </w:tcPr>
          <w:p w:rsidR="000211DC" w:rsidRPr="009F2580" w:rsidRDefault="000211DC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34" w:rsidTr="002831CB">
        <w:tc>
          <w:tcPr>
            <w:tcW w:w="959" w:type="dxa"/>
            <w:vAlign w:val="center"/>
          </w:tcPr>
          <w:p w:rsidR="006D0134" w:rsidRPr="00DD4F4B" w:rsidRDefault="006D0134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6D0134" w:rsidRPr="00101966" w:rsidRDefault="006D0134" w:rsidP="00021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октября-Международный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учителя»</w:t>
            </w:r>
          </w:p>
        </w:tc>
        <w:tc>
          <w:tcPr>
            <w:tcW w:w="3191" w:type="dxa"/>
            <w:vMerge w:val="restart"/>
            <w:vAlign w:val="center"/>
          </w:tcPr>
          <w:p w:rsidR="006D0134" w:rsidRPr="009F2580" w:rsidRDefault="006D0134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D0134" w:rsidTr="002831CB">
        <w:tc>
          <w:tcPr>
            <w:tcW w:w="959" w:type="dxa"/>
            <w:vAlign w:val="center"/>
          </w:tcPr>
          <w:p w:rsidR="006D0134" w:rsidRPr="000211DC" w:rsidRDefault="006D0134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vAlign w:val="center"/>
          </w:tcPr>
          <w:p w:rsidR="006D0134" w:rsidRPr="000211DC" w:rsidRDefault="006D0134" w:rsidP="00021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поэта С.А. Есенина (1895-1925)</w:t>
            </w:r>
          </w:p>
        </w:tc>
        <w:tc>
          <w:tcPr>
            <w:tcW w:w="3191" w:type="dxa"/>
            <w:vMerge/>
            <w:vAlign w:val="center"/>
          </w:tcPr>
          <w:p w:rsidR="006D0134" w:rsidRPr="009F2580" w:rsidRDefault="006D0134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34" w:rsidTr="002831CB">
        <w:tc>
          <w:tcPr>
            <w:tcW w:w="959" w:type="dxa"/>
            <w:vAlign w:val="center"/>
          </w:tcPr>
          <w:p w:rsidR="006D0134" w:rsidRDefault="00F769D9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  <w:vAlign w:val="center"/>
          </w:tcPr>
          <w:p w:rsidR="006D0134" w:rsidRDefault="006D0134" w:rsidP="00021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«5 октября – Всемирный день Архитектуры»</w:t>
            </w:r>
          </w:p>
        </w:tc>
        <w:tc>
          <w:tcPr>
            <w:tcW w:w="3191" w:type="dxa"/>
            <w:vMerge/>
            <w:vAlign w:val="center"/>
          </w:tcPr>
          <w:p w:rsidR="006D0134" w:rsidRPr="009F2580" w:rsidRDefault="006D0134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12" w:rsidTr="002831CB">
        <w:tc>
          <w:tcPr>
            <w:tcW w:w="959" w:type="dxa"/>
            <w:vAlign w:val="center"/>
          </w:tcPr>
          <w:p w:rsidR="00326712" w:rsidRDefault="00F769D9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  <w:vAlign w:val="center"/>
          </w:tcPr>
          <w:p w:rsidR="00326712" w:rsidRDefault="00326712" w:rsidP="00021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 – 145 лет со дня рождения И.А. Бунина (1870-1953), писателя</w:t>
            </w:r>
          </w:p>
        </w:tc>
        <w:tc>
          <w:tcPr>
            <w:tcW w:w="3191" w:type="dxa"/>
            <w:vMerge w:val="restart"/>
            <w:vAlign w:val="center"/>
          </w:tcPr>
          <w:p w:rsidR="00326712" w:rsidRPr="009F2580" w:rsidRDefault="00326712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26712" w:rsidTr="002831CB">
        <w:tc>
          <w:tcPr>
            <w:tcW w:w="959" w:type="dxa"/>
            <w:vAlign w:val="center"/>
          </w:tcPr>
          <w:p w:rsidR="00326712" w:rsidRPr="000211DC" w:rsidRDefault="00F769D9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  <w:vAlign w:val="center"/>
          </w:tcPr>
          <w:p w:rsidR="00326712" w:rsidRPr="000211DC" w:rsidRDefault="00326712" w:rsidP="00021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«Святая должность на земле…»(Последнее воскресенье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ноября-День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 России) </w:t>
            </w:r>
          </w:p>
        </w:tc>
        <w:tc>
          <w:tcPr>
            <w:tcW w:w="3191" w:type="dxa"/>
            <w:vMerge/>
            <w:vAlign w:val="center"/>
          </w:tcPr>
          <w:p w:rsidR="00326712" w:rsidRPr="009F2580" w:rsidRDefault="00326712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12" w:rsidTr="002831CB">
        <w:tc>
          <w:tcPr>
            <w:tcW w:w="959" w:type="dxa"/>
            <w:vAlign w:val="center"/>
          </w:tcPr>
          <w:p w:rsidR="00326712" w:rsidRPr="000211DC" w:rsidRDefault="00F769D9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  <w:vAlign w:val="center"/>
          </w:tcPr>
          <w:p w:rsidR="00326712" w:rsidRPr="000211DC" w:rsidRDefault="00326712" w:rsidP="00021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«28 ноября – 100 лет со дня рождения К.М. Симонова (1915-1979), поэта, драматурга)</w:t>
            </w:r>
            <w:proofErr w:type="gramEnd"/>
          </w:p>
        </w:tc>
        <w:tc>
          <w:tcPr>
            <w:tcW w:w="3191" w:type="dxa"/>
            <w:vMerge/>
            <w:vAlign w:val="center"/>
          </w:tcPr>
          <w:p w:rsidR="00326712" w:rsidRPr="009F2580" w:rsidRDefault="00326712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F769D9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  <w:vAlign w:val="center"/>
          </w:tcPr>
          <w:p w:rsidR="00187AAF" w:rsidRPr="00101966" w:rsidRDefault="00326712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«14 декабря – 190 лет дня восстания декабристов.</w:t>
            </w:r>
          </w:p>
        </w:tc>
        <w:tc>
          <w:tcPr>
            <w:tcW w:w="3191" w:type="dxa"/>
            <w:vAlign w:val="center"/>
          </w:tcPr>
          <w:p w:rsidR="00187AAF" w:rsidRPr="009F2580" w:rsidRDefault="00187AAF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F769D9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  <w:vAlign w:val="center"/>
          </w:tcPr>
          <w:p w:rsidR="00187AAF" w:rsidRPr="00101966" w:rsidRDefault="00187AAF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6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3191" w:type="dxa"/>
            <w:vAlign w:val="center"/>
          </w:tcPr>
          <w:p w:rsidR="00187AAF" w:rsidRDefault="00187AAF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0211DC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center"/>
          </w:tcPr>
          <w:p w:rsidR="00187AAF" w:rsidRPr="00101966" w:rsidRDefault="00326712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</w:t>
            </w:r>
            <w:r w:rsidR="00187AAF" w:rsidRPr="00101966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«Татьянин День»</w:t>
            </w:r>
          </w:p>
        </w:tc>
        <w:tc>
          <w:tcPr>
            <w:tcW w:w="3191" w:type="dxa"/>
            <w:vAlign w:val="center"/>
          </w:tcPr>
          <w:p w:rsidR="00187AAF" w:rsidRDefault="00187AAF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0211DC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vAlign w:val="center"/>
          </w:tcPr>
          <w:p w:rsidR="00187AAF" w:rsidRPr="00101966" w:rsidRDefault="00F769D9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к 73</w:t>
            </w:r>
            <w:r w:rsidR="00187AAF" w:rsidRPr="00101966">
              <w:rPr>
                <w:rFonts w:ascii="Times New Roman" w:hAnsi="Times New Roman" w:cs="Times New Roman"/>
                <w:sz w:val="24"/>
                <w:szCs w:val="24"/>
              </w:rPr>
              <w:t xml:space="preserve">-ю победы над </w:t>
            </w:r>
            <w:proofErr w:type="spellStart"/>
            <w:r w:rsidR="00187AAF" w:rsidRPr="00101966">
              <w:rPr>
                <w:rFonts w:ascii="Times New Roman" w:hAnsi="Times New Roman" w:cs="Times New Roman"/>
                <w:sz w:val="24"/>
                <w:szCs w:val="24"/>
              </w:rPr>
              <w:t>немецко-фашисткими</w:t>
            </w:r>
            <w:proofErr w:type="spellEnd"/>
            <w:r w:rsidR="00187AAF" w:rsidRPr="00101966">
              <w:rPr>
                <w:rFonts w:ascii="Times New Roman" w:hAnsi="Times New Roman" w:cs="Times New Roman"/>
                <w:sz w:val="24"/>
                <w:szCs w:val="24"/>
              </w:rPr>
              <w:t xml:space="preserve"> войсками в Сталинградской битве 1943 г.</w:t>
            </w:r>
          </w:p>
        </w:tc>
        <w:tc>
          <w:tcPr>
            <w:tcW w:w="3191" w:type="dxa"/>
            <w:vMerge w:val="restart"/>
            <w:vAlign w:val="center"/>
          </w:tcPr>
          <w:p w:rsidR="00187AAF" w:rsidRDefault="00187AAF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0211DC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187AAF" w:rsidRPr="00101966" w:rsidRDefault="00187AAF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6">
              <w:rPr>
                <w:rFonts w:ascii="Times New Roman" w:hAnsi="Times New Roman" w:cs="Times New Roman"/>
                <w:sz w:val="24"/>
                <w:szCs w:val="24"/>
              </w:rPr>
              <w:t>Оформление стеллажа к празднованию «День Валентина»</w:t>
            </w:r>
          </w:p>
        </w:tc>
        <w:tc>
          <w:tcPr>
            <w:tcW w:w="3191" w:type="dxa"/>
            <w:vMerge/>
            <w:vAlign w:val="center"/>
          </w:tcPr>
          <w:p w:rsidR="00187AAF" w:rsidRDefault="00187AAF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0211DC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vAlign w:val="center"/>
          </w:tcPr>
          <w:p w:rsidR="00187AAF" w:rsidRPr="008E6273" w:rsidRDefault="00187AAF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73">
              <w:rPr>
                <w:rFonts w:ascii="Times New Roman" w:hAnsi="Times New Roman" w:cs="Times New Roman"/>
                <w:sz w:val="24"/>
                <w:szCs w:val="24"/>
              </w:rPr>
              <w:t>День смеха, составление стенгазеты</w:t>
            </w:r>
          </w:p>
        </w:tc>
        <w:tc>
          <w:tcPr>
            <w:tcW w:w="3191" w:type="dxa"/>
            <w:vMerge w:val="restart"/>
            <w:vAlign w:val="center"/>
          </w:tcPr>
          <w:p w:rsidR="00187AAF" w:rsidRPr="008E6273" w:rsidRDefault="00187AAF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7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0211DC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  <w:vAlign w:val="center"/>
          </w:tcPr>
          <w:p w:rsidR="00187AAF" w:rsidRPr="008E6273" w:rsidRDefault="00F769D9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«День воинской славы России – День победы русских воинов князя Александра Невского над немецкими рыцарями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Чудском озере (Ледовое побоище, 1242 год)»</w:t>
            </w:r>
          </w:p>
        </w:tc>
        <w:tc>
          <w:tcPr>
            <w:tcW w:w="3191" w:type="dxa"/>
            <w:vMerge/>
            <w:vAlign w:val="center"/>
          </w:tcPr>
          <w:p w:rsidR="00187AAF" w:rsidRPr="008E6273" w:rsidRDefault="00187AAF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0211DC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  <w:vAlign w:val="center"/>
          </w:tcPr>
          <w:p w:rsidR="00187AAF" w:rsidRPr="008E6273" w:rsidRDefault="00F769D9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культуры, составление стенгазеты</w:t>
            </w:r>
          </w:p>
        </w:tc>
        <w:tc>
          <w:tcPr>
            <w:tcW w:w="3191" w:type="dxa"/>
            <w:vMerge/>
            <w:vAlign w:val="center"/>
          </w:tcPr>
          <w:p w:rsidR="00187AAF" w:rsidRPr="008E6273" w:rsidRDefault="00187AAF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0211DC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  <w:vAlign w:val="center"/>
          </w:tcPr>
          <w:p w:rsidR="00187AAF" w:rsidRDefault="00187AAF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День космонавтики - памятная дата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стенгазеты</w:t>
            </w:r>
          </w:p>
        </w:tc>
        <w:tc>
          <w:tcPr>
            <w:tcW w:w="3191" w:type="dxa"/>
            <w:vMerge/>
            <w:vAlign w:val="center"/>
          </w:tcPr>
          <w:p w:rsidR="00187AAF" w:rsidRDefault="00187AAF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0211DC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  <w:vAlign w:val="center"/>
          </w:tcPr>
          <w:p w:rsidR="00187AAF" w:rsidRPr="008704FE" w:rsidRDefault="00F769D9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– день Республики Саха (Якутия)</w:t>
            </w:r>
          </w:p>
        </w:tc>
        <w:tc>
          <w:tcPr>
            <w:tcW w:w="3191" w:type="dxa"/>
            <w:vMerge/>
            <w:vAlign w:val="center"/>
          </w:tcPr>
          <w:p w:rsidR="00187AAF" w:rsidRDefault="00187AAF" w:rsidP="00B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F769D9" w:rsidP="002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  <w:vAlign w:val="center"/>
          </w:tcPr>
          <w:p w:rsidR="00187AAF" w:rsidRPr="004D4AC1" w:rsidRDefault="00187AAF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1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191" w:type="dxa"/>
            <w:vMerge w:val="restart"/>
            <w:vAlign w:val="center"/>
          </w:tcPr>
          <w:p w:rsidR="00187AAF" w:rsidRDefault="00187AAF" w:rsidP="002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0211DC" w:rsidP="002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1" w:type="dxa"/>
            <w:vAlign w:val="center"/>
          </w:tcPr>
          <w:p w:rsidR="00187AAF" w:rsidRPr="004D4AC1" w:rsidRDefault="00187AAF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1">
              <w:rPr>
                <w:rFonts w:ascii="Times New Roman" w:hAnsi="Times New Roman" w:cs="Times New Roman"/>
                <w:sz w:val="24"/>
                <w:szCs w:val="24"/>
              </w:rPr>
              <w:t>Взятие Берлина Советской армией (1945)</w:t>
            </w:r>
          </w:p>
        </w:tc>
        <w:tc>
          <w:tcPr>
            <w:tcW w:w="3191" w:type="dxa"/>
            <w:vMerge/>
            <w:vAlign w:val="center"/>
          </w:tcPr>
          <w:p w:rsidR="00187AAF" w:rsidRDefault="00187AAF" w:rsidP="002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0211DC" w:rsidP="002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center"/>
          </w:tcPr>
          <w:p w:rsidR="00187AAF" w:rsidRPr="004D4AC1" w:rsidRDefault="00187AAF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1">
              <w:rPr>
                <w:rFonts w:ascii="Times New Roman" w:hAnsi="Times New Roman" w:cs="Times New Roman"/>
                <w:sz w:val="24"/>
                <w:szCs w:val="24"/>
              </w:rPr>
              <w:t>День создания вооруженных сил Российской Федерации</w:t>
            </w:r>
          </w:p>
        </w:tc>
        <w:tc>
          <w:tcPr>
            <w:tcW w:w="3191" w:type="dxa"/>
            <w:vMerge w:val="restart"/>
            <w:vAlign w:val="center"/>
          </w:tcPr>
          <w:p w:rsidR="00187AAF" w:rsidRDefault="00187AAF" w:rsidP="002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0211DC" w:rsidP="002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vAlign w:val="center"/>
          </w:tcPr>
          <w:p w:rsidR="00187AAF" w:rsidRPr="004D4AC1" w:rsidRDefault="00187AAF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1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191" w:type="dxa"/>
            <w:vMerge/>
            <w:vAlign w:val="center"/>
          </w:tcPr>
          <w:p w:rsidR="00187AAF" w:rsidRDefault="00187AAF" w:rsidP="002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0211DC" w:rsidP="002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187AAF" w:rsidRPr="004D4AC1" w:rsidRDefault="00187AAF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1">
              <w:rPr>
                <w:rFonts w:ascii="Times New Roman" w:hAnsi="Times New Roman" w:cs="Times New Roman"/>
                <w:sz w:val="24"/>
                <w:szCs w:val="24"/>
              </w:rPr>
              <w:t>Освобождение Севастополя (1944)</w:t>
            </w:r>
          </w:p>
        </w:tc>
        <w:tc>
          <w:tcPr>
            <w:tcW w:w="3191" w:type="dxa"/>
            <w:vMerge/>
            <w:vAlign w:val="center"/>
          </w:tcPr>
          <w:p w:rsidR="00187AAF" w:rsidRDefault="00187AAF" w:rsidP="002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0211DC" w:rsidP="002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vAlign w:val="center"/>
          </w:tcPr>
          <w:p w:rsidR="00187AAF" w:rsidRPr="004D4AC1" w:rsidRDefault="00187AAF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библиотек (27.05.1995)</w:t>
            </w:r>
          </w:p>
        </w:tc>
        <w:tc>
          <w:tcPr>
            <w:tcW w:w="3191" w:type="dxa"/>
            <w:vMerge/>
            <w:vAlign w:val="center"/>
          </w:tcPr>
          <w:p w:rsidR="00187AAF" w:rsidRDefault="00187AAF" w:rsidP="002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ED21DE" w:rsidP="002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  <w:vAlign w:val="center"/>
          </w:tcPr>
          <w:p w:rsidR="00187AAF" w:rsidRPr="004D4AC1" w:rsidRDefault="00187AAF" w:rsidP="0010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1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3191" w:type="dxa"/>
            <w:vMerge/>
            <w:vAlign w:val="center"/>
          </w:tcPr>
          <w:p w:rsidR="00187AAF" w:rsidRDefault="00187AAF" w:rsidP="002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ED21DE" w:rsidP="006A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  <w:vAlign w:val="center"/>
          </w:tcPr>
          <w:p w:rsidR="00187AAF" w:rsidRPr="004D4AC1" w:rsidRDefault="00187AAF" w:rsidP="006A6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1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3191" w:type="dxa"/>
            <w:vMerge w:val="restart"/>
            <w:vAlign w:val="center"/>
          </w:tcPr>
          <w:p w:rsidR="00187AAF" w:rsidRDefault="00187AAF" w:rsidP="006A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ED21DE" w:rsidP="006A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  <w:vAlign w:val="center"/>
          </w:tcPr>
          <w:p w:rsidR="00187AAF" w:rsidRPr="004D4AC1" w:rsidRDefault="00187AAF" w:rsidP="006A6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1">
              <w:rPr>
                <w:rFonts w:ascii="Times New Roman" w:hAnsi="Times New Roman" w:cs="Times New Roman"/>
                <w:sz w:val="24"/>
                <w:szCs w:val="24"/>
              </w:rPr>
              <w:t>Вероломное нападение фашистской Германии на СССР. Начало Великой Отечественной войны советского народа.</w:t>
            </w:r>
          </w:p>
        </w:tc>
        <w:tc>
          <w:tcPr>
            <w:tcW w:w="3191" w:type="dxa"/>
            <w:vMerge/>
            <w:vAlign w:val="center"/>
          </w:tcPr>
          <w:p w:rsidR="00187AAF" w:rsidRDefault="00187AAF" w:rsidP="006A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ED21DE" w:rsidP="006A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1" w:type="dxa"/>
            <w:vAlign w:val="center"/>
          </w:tcPr>
          <w:p w:rsidR="00187AAF" w:rsidRPr="004D4AC1" w:rsidRDefault="00187AAF" w:rsidP="006A6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незаконным оборотом наркотиков.</w:t>
            </w:r>
          </w:p>
        </w:tc>
        <w:tc>
          <w:tcPr>
            <w:tcW w:w="3191" w:type="dxa"/>
            <w:vMerge/>
            <w:vAlign w:val="center"/>
          </w:tcPr>
          <w:p w:rsidR="00187AAF" w:rsidRDefault="00187AAF" w:rsidP="006A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AF" w:rsidTr="002D177D">
        <w:tc>
          <w:tcPr>
            <w:tcW w:w="9571" w:type="dxa"/>
            <w:gridSpan w:val="3"/>
            <w:vAlign w:val="center"/>
          </w:tcPr>
          <w:p w:rsidR="00187AAF" w:rsidRPr="009F2580" w:rsidRDefault="00187AAF" w:rsidP="006A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8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здорового образа жизни</w:t>
            </w: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187AAF" w:rsidP="006A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center"/>
          </w:tcPr>
          <w:p w:rsidR="00187AAF" w:rsidRPr="009F2580" w:rsidRDefault="00187AAF" w:rsidP="006A6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2">
              <w:rPr>
                <w:rFonts w:ascii="Times New Roman" w:hAnsi="Times New Roman" w:cs="Times New Roman"/>
                <w:sz w:val="24"/>
                <w:szCs w:val="24"/>
              </w:rPr>
              <w:t>Расстановка книг, согласно ББК</w:t>
            </w:r>
          </w:p>
        </w:tc>
        <w:tc>
          <w:tcPr>
            <w:tcW w:w="3191" w:type="dxa"/>
            <w:vMerge w:val="restart"/>
            <w:vAlign w:val="center"/>
          </w:tcPr>
          <w:p w:rsidR="00187AAF" w:rsidRPr="009F2580" w:rsidRDefault="00187AAF" w:rsidP="006A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187AAF" w:rsidP="006A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vAlign w:val="center"/>
          </w:tcPr>
          <w:p w:rsidR="00187AAF" w:rsidRPr="009F2580" w:rsidRDefault="00187AAF" w:rsidP="006A6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2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для каталога</w:t>
            </w:r>
          </w:p>
        </w:tc>
        <w:tc>
          <w:tcPr>
            <w:tcW w:w="3191" w:type="dxa"/>
            <w:vMerge/>
            <w:vAlign w:val="center"/>
          </w:tcPr>
          <w:p w:rsidR="00187AAF" w:rsidRPr="009F2580" w:rsidRDefault="00187AAF" w:rsidP="006A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187AAF" w:rsidP="006A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187AAF" w:rsidRPr="009F2580" w:rsidRDefault="00187AAF" w:rsidP="006A6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2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тематических папок</w:t>
            </w:r>
          </w:p>
        </w:tc>
        <w:tc>
          <w:tcPr>
            <w:tcW w:w="3191" w:type="dxa"/>
            <w:vMerge/>
            <w:vAlign w:val="center"/>
          </w:tcPr>
          <w:p w:rsidR="00187AAF" w:rsidRPr="009F2580" w:rsidRDefault="00187AAF" w:rsidP="006A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AF" w:rsidTr="002831CB">
        <w:tc>
          <w:tcPr>
            <w:tcW w:w="959" w:type="dxa"/>
            <w:vAlign w:val="center"/>
          </w:tcPr>
          <w:p w:rsidR="00187AAF" w:rsidRPr="00DD4F4B" w:rsidRDefault="00187AAF" w:rsidP="006A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vAlign w:val="center"/>
          </w:tcPr>
          <w:p w:rsidR="00187AAF" w:rsidRPr="009F2580" w:rsidRDefault="00187AAF" w:rsidP="006A6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2">
              <w:rPr>
                <w:rFonts w:ascii="Times New Roman" w:hAnsi="Times New Roman" w:cs="Times New Roman"/>
                <w:sz w:val="24"/>
                <w:szCs w:val="24"/>
              </w:rPr>
              <w:t>Помощь при проведении мероприятий в библиотеке</w:t>
            </w:r>
          </w:p>
        </w:tc>
        <w:tc>
          <w:tcPr>
            <w:tcW w:w="3191" w:type="dxa"/>
            <w:vMerge/>
            <w:vAlign w:val="center"/>
          </w:tcPr>
          <w:p w:rsidR="00187AAF" w:rsidRPr="009F2580" w:rsidRDefault="00187AAF" w:rsidP="006A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AE4" w:rsidRDefault="00464AE4" w:rsidP="00464A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AE4" w:rsidRPr="00464AE4" w:rsidRDefault="00464AE4" w:rsidP="00464A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</w:t>
      </w:r>
      <w:r w:rsidRPr="00464AE4">
        <w:rPr>
          <w:rFonts w:ascii="Times New Roman" w:hAnsi="Times New Roman" w:cs="Times New Roman"/>
          <w:sz w:val="24"/>
          <w:szCs w:val="24"/>
        </w:rPr>
        <w:t xml:space="preserve"> работы могут быть </w:t>
      </w:r>
      <w:r>
        <w:rPr>
          <w:rFonts w:ascii="Times New Roman" w:hAnsi="Times New Roman" w:cs="Times New Roman"/>
          <w:sz w:val="24"/>
          <w:szCs w:val="24"/>
        </w:rPr>
        <w:t>внесены изменения в связи с тем, что библиотека совместно работает как с методическим отделом, так и с воспитательным отделом.</w:t>
      </w:r>
    </w:p>
    <w:p w:rsidR="00464AE4" w:rsidRDefault="00464AE4" w:rsidP="00070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1DC" w:rsidRPr="002831CB" w:rsidRDefault="000211DC" w:rsidP="00070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Библиотекарь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1313">
        <w:rPr>
          <w:rFonts w:ascii="Times New Roman" w:hAnsi="Times New Roman" w:cs="Times New Roman"/>
          <w:b/>
          <w:sz w:val="24"/>
          <w:szCs w:val="24"/>
        </w:rPr>
        <w:tab/>
      </w:r>
      <w:r w:rsidR="009F1313">
        <w:rPr>
          <w:rFonts w:ascii="Times New Roman" w:hAnsi="Times New Roman" w:cs="Times New Roman"/>
          <w:b/>
          <w:sz w:val="24"/>
          <w:szCs w:val="24"/>
        </w:rPr>
        <w:tab/>
      </w:r>
      <w:r w:rsidR="009F1313">
        <w:rPr>
          <w:rFonts w:ascii="Times New Roman" w:hAnsi="Times New Roman" w:cs="Times New Roman"/>
          <w:b/>
          <w:sz w:val="24"/>
          <w:szCs w:val="24"/>
        </w:rPr>
        <w:tab/>
      </w:r>
      <w:r w:rsidR="009F1313">
        <w:rPr>
          <w:rFonts w:ascii="Times New Roman" w:hAnsi="Times New Roman" w:cs="Times New Roman"/>
          <w:b/>
          <w:sz w:val="24"/>
          <w:szCs w:val="24"/>
        </w:rPr>
        <w:tab/>
      </w:r>
      <w:r w:rsidR="009F1313">
        <w:rPr>
          <w:rFonts w:ascii="Times New Roman" w:hAnsi="Times New Roman" w:cs="Times New Roman"/>
          <w:b/>
          <w:sz w:val="24"/>
          <w:szCs w:val="24"/>
        </w:rPr>
        <w:tab/>
      </w:r>
      <w:r w:rsidR="00C279F0">
        <w:rPr>
          <w:rFonts w:ascii="Times New Roman" w:hAnsi="Times New Roman" w:cs="Times New Roman"/>
          <w:b/>
          <w:sz w:val="24"/>
          <w:szCs w:val="24"/>
        </w:rPr>
        <w:t>Л.Н. Калинина</w:t>
      </w:r>
    </w:p>
    <w:sectPr w:rsidR="000211DC" w:rsidRPr="002831CB" w:rsidSect="00464A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22A8"/>
    <w:rsid w:val="000211DC"/>
    <w:rsid w:val="00070DDD"/>
    <w:rsid w:val="00101966"/>
    <w:rsid w:val="00187AAF"/>
    <w:rsid w:val="002375DC"/>
    <w:rsid w:val="002831CB"/>
    <w:rsid w:val="00326712"/>
    <w:rsid w:val="003279B2"/>
    <w:rsid w:val="003A2318"/>
    <w:rsid w:val="00423344"/>
    <w:rsid w:val="004325ED"/>
    <w:rsid w:val="004522A8"/>
    <w:rsid w:val="00464AE4"/>
    <w:rsid w:val="00490F80"/>
    <w:rsid w:val="005060D0"/>
    <w:rsid w:val="006A6E55"/>
    <w:rsid w:val="006D0134"/>
    <w:rsid w:val="0071454C"/>
    <w:rsid w:val="007163BF"/>
    <w:rsid w:val="00736485"/>
    <w:rsid w:val="008C3A87"/>
    <w:rsid w:val="009F1313"/>
    <w:rsid w:val="009F2580"/>
    <w:rsid w:val="00AF18E3"/>
    <w:rsid w:val="00BF0973"/>
    <w:rsid w:val="00BF5C7E"/>
    <w:rsid w:val="00C07BBE"/>
    <w:rsid w:val="00C279F0"/>
    <w:rsid w:val="00CE0231"/>
    <w:rsid w:val="00DD4F4B"/>
    <w:rsid w:val="00E130FA"/>
    <w:rsid w:val="00ED21DE"/>
    <w:rsid w:val="00F33FB3"/>
    <w:rsid w:val="00F7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C2A5-146B-4E16-BA24-BAAA39C4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ЯКСТ</cp:lastModifiedBy>
  <cp:revision>20</cp:revision>
  <cp:lastPrinted>2014-05-28T06:11:00Z</cp:lastPrinted>
  <dcterms:created xsi:type="dcterms:W3CDTF">2014-05-28T01:26:00Z</dcterms:created>
  <dcterms:modified xsi:type="dcterms:W3CDTF">2017-04-10T04:01:00Z</dcterms:modified>
</cp:coreProperties>
</file>