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0" w:rsidRPr="00550D10" w:rsidRDefault="00550D10" w:rsidP="00550D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D10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550D10" w:rsidRPr="00550D10" w:rsidRDefault="00550D10" w:rsidP="0055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D10">
        <w:rPr>
          <w:rFonts w:ascii="Times New Roman" w:hAnsi="Times New Roman" w:cs="Times New Roman"/>
          <w:sz w:val="24"/>
          <w:szCs w:val="24"/>
        </w:rPr>
        <w:t>Директор ГБПОУ  Р</w:t>
      </w:r>
      <w:proofErr w:type="gramStart"/>
      <w:r w:rsidRPr="00550D1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50D10">
        <w:rPr>
          <w:rFonts w:ascii="Times New Roman" w:hAnsi="Times New Roman" w:cs="Times New Roman"/>
          <w:sz w:val="24"/>
          <w:szCs w:val="24"/>
        </w:rPr>
        <w:t xml:space="preserve">Я) </w:t>
      </w:r>
    </w:p>
    <w:p w:rsidR="00550D10" w:rsidRPr="00550D10" w:rsidRDefault="00550D10" w:rsidP="0055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D10">
        <w:rPr>
          <w:rFonts w:ascii="Times New Roman" w:hAnsi="Times New Roman" w:cs="Times New Roman"/>
          <w:sz w:val="24"/>
          <w:szCs w:val="24"/>
        </w:rPr>
        <w:t>«Якутский коммунально-строительный техникум»</w:t>
      </w:r>
    </w:p>
    <w:p w:rsidR="00550D10" w:rsidRPr="00550D10" w:rsidRDefault="00550D10" w:rsidP="00550D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D10">
        <w:rPr>
          <w:rFonts w:ascii="Times New Roman" w:hAnsi="Times New Roman" w:cs="Times New Roman"/>
          <w:sz w:val="24"/>
          <w:szCs w:val="24"/>
        </w:rPr>
        <w:t>______________С.В. Калинина</w:t>
      </w:r>
    </w:p>
    <w:p w:rsidR="00550D10" w:rsidRPr="00550D10" w:rsidRDefault="00550D10" w:rsidP="00550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«_____»_____________2016 г.</w:t>
      </w:r>
    </w:p>
    <w:p w:rsidR="00550D10" w:rsidRDefault="00550D10" w:rsidP="00550D1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D10" w:rsidRDefault="00550D10" w:rsidP="00550D1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D10" w:rsidRDefault="00550D10" w:rsidP="00550D1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D10" w:rsidRDefault="00550D10" w:rsidP="00550D1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D10" w:rsidRPr="00550D10" w:rsidRDefault="00550D10" w:rsidP="00550D1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10">
        <w:rPr>
          <w:rFonts w:ascii="Times New Roman" w:hAnsi="Times New Roman" w:cs="Times New Roman"/>
          <w:b/>
          <w:sz w:val="24"/>
          <w:szCs w:val="24"/>
        </w:rPr>
        <w:t>ПЛАН РАБОТЫ ПЕДАГОГИЧЕСКОГО СОВЕТА ТЕХНИКУМА</w:t>
      </w:r>
    </w:p>
    <w:p w:rsidR="00550D10" w:rsidRPr="00550D10" w:rsidRDefault="00550D10" w:rsidP="00550D1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10">
        <w:rPr>
          <w:rFonts w:ascii="Times New Roman" w:hAnsi="Times New Roman" w:cs="Times New Roman"/>
          <w:b/>
          <w:sz w:val="24"/>
          <w:szCs w:val="24"/>
        </w:rPr>
        <w:t xml:space="preserve"> на 2016-2017 </w:t>
      </w:r>
      <w:proofErr w:type="spellStart"/>
      <w:r w:rsidRPr="00550D10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Pr="00550D10">
        <w:rPr>
          <w:rFonts w:ascii="Times New Roman" w:hAnsi="Times New Roman" w:cs="Times New Roman"/>
          <w:b/>
          <w:sz w:val="24"/>
          <w:szCs w:val="24"/>
        </w:rPr>
        <w:t>.</w:t>
      </w:r>
    </w:p>
    <w:p w:rsidR="00550D10" w:rsidRPr="00550D10" w:rsidRDefault="00550D10" w:rsidP="00550D1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6"/>
        <w:gridCol w:w="1559"/>
        <w:gridCol w:w="2268"/>
      </w:tblGrid>
      <w:tr w:rsidR="00550D10" w:rsidRPr="00550D10" w:rsidTr="00550D10">
        <w:trPr>
          <w:trHeight w:val="207"/>
        </w:trPr>
        <w:tc>
          <w:tcPr>
            <w:tcW w:w="70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/Н</w:t>
            </w:r>
          </w:p>
        </w:tc>
        <w:tc>
          <w:tcPr>
            <w:tcW w:w="6096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Перечень рассматриваемых вопросов</w:t>
            </w:r>
          </w:p>
        </w:tc>
        <w:tc>
          <w:tcPr>
            <w:tcW w:w="155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D10" w:rsidRPr="00550D10" w:rsidTr="00550D10">
        <w:trPr>
          <w:trHeight w:val="2356"/>
        </w:trPr>
        <w:tc>
          <w:tcPr>
            <w:tcW w:w="70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50D10" w:rsidRPr="00550D10" w:rsidRDefault="00550D10" w:rsidP="002610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Выборы секретаря педагогического совета и утверждение состава педсовета на 2016-2017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  <w:p w:rsidR="00550D10" w:rsidRPr="00550D10" w:rsidRDefault="00550D10" w:rsidP="002610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Итоги работы приемной комиссии по новому набору на 2016-2017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D10" w:rsidRPr="00550D10" w:rsidRDefault="00550D10" w:rsidP="002610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Задачи педагогического коллектива на 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2016-2017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>. О готовности учебного заведения к новому учебному году</w:t>
            </w:r>
          </w:p>
          <w:p w:rsidR="00550D10" w:rsidRPr="00550D10" w:rsidRDefault="00550D10" w:rsidP="002610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педнагрузки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преподавателей на 2016-2017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D10" w:rsidRPr="00550D10" w:rsidRDefault="00550D10" w:rsidP="002610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Анализ и итоги деятельности  структурных подразделений за 2015-2016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- учебная часть (очное и заочное обучение)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- практическое обучение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- научно-методическая работа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- воспитательная и социальная работа</w:t>
            </w:r>
          </w:p>
          <w:p w:rsidR="00550D10" w:rsidRPr="00550D10" w:rsidRDefault="00550D10" w:rsidP="002610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Утверждение: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годового плана деятельности ГБПОУ  Р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Я) «ЯКСТ» на 2016-2017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плана работы педсовета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плана работы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</w:p>
          <w:p w:rsidR="00550D10" w:rsidRPr="00550D10" w:rsidRDefault="00550D10" w:rsidP="00550D1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плана работы структурных подразделений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публичного отчета техникума за 2015-2016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55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Калинина С.В., директор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Корчагина Т.Н., отв. секретарь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Калинина С.В., директор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Калинина С.В., директор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Шовкань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Г.В., зам. директора по УР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Бугаева Е.Н., зав. УМО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Семенова С.А., зам. директора по ВР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Калинина С.В., директор</w:t>
            </w:r>
          </w:p>
        </w:tc>
      </w:tr>
      <w:tr w:rsidR="00550D10" w:rsidRPr="00550D10" w:rsidTr="00550D10">
        <w:trPr>
          <w:trHeight w:val="1264"/>
        </w:trPr>
        <w:tc>
          <w:tcPr>
            <w:tcW w:w="70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50D10" w:rsidRPr="00550D10" w:rsidRDefault="00550D10" w:rsidP="0026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Тематический педсовет:</w:t>
            </w:r>
            <w:r w:rsidRPr="0055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«Дуальное обучение: инновационный путь взаимодействия с предприятиями - партнерами».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с предприятиями - партнерами по реализации дуальной системы.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 Социальное взаимодействие - важнейшее условие эффективности образовательного процесса.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Модель дуального обучения на примере деятельности других образовательных учреждений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Дуальное обучение как содержание работы профессиональных образовательных кластеров</w:t>
            </w: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Шовкань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Г.В., зам. директора по УР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Бугаева Е.Н., зав. УМО</w:t>
            </w:r>
          </w:p>
        </w:tc>
      </w:tr>
      <w:tr w:rsidR="00550D10" w:rsidRPr="00550D10" w:rsidTr="00550D10">
        <w:trPr>
          <w:trHeight w:val="843"/>
        </w:trPr>
        <w:tc>
          <w:tcPr>
            <w:tcW w:w="70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50D10" w:rsidRPr="00550D10" w:rsidRDefault="00550D10" w:rsidP="00550D1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Итоги зимней экзаменационной сессии и задачи на успешное завершение учебного года.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О работе с неуспевающими студентами и </w:t>
            </w:r>
            <w:r w:rsidRPr="00550D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сохранности контингента 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О результатах проведения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внутритехникумовского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контроля  за 2016-2017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Отчет финансовой деятельности ГБПОУ Р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>Я) «ЯКСТ» за 2016 год.</w:t>
            </w:r>
          </w:p>
        </w:tc>
        <w:tc>
          <w:tcPr>
            <w:tcW w:w="155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lastRenderedPageBreak/>
              <w:t>Краснова Н.Н., гл. бухгалтер</w:t>
            </w:r>
          </w:p>
        </w:tc>
      </w:tr>
      <w:tr w:rsidR="00550D10" w:rsidRPr="00550D10" w:rsidTr="00550D10">
        <w:trPr>
          <w:trHeight w:val="1271"/>
        </w:trPr>
        <w:tc>
          <w:tcPr>
            <w:tcW w:w="709" w:type="dxa"/>
            <w:shd w:val="clear" w:color="auto" w:fill="FFFFFF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  <w:shd w:val="clear" w:color="auto" w:fill="FFFFFF"/>
          </w:tcPr>
          <w:p w:rsidR="00550D10" w:rsidRPr="00550D10" w:rsidRDefault="00550D10" w:rsidP="002610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Тематический педсовет:  «</w:t>
            </w:r>
            <w:proofErr w:type="spellStart"/>
            <w:r w:rsidRPr="00550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550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работа в условиях модернизации среднего профессионального образования»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 жизненного пути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работа в учреждениях СПО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Психологическое сопровождение </w:t>
            </w: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профорентации</w:t>
            </w:r>
            <w:proofErr w:type="spellEnd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Методы психодиагностики.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 педагога-психолога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Адаптация и </w:t>
            </w: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550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 обучающихся и выпускников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Профессиональная ориентация и профессиональное самоопределение в современной стране: задачи, содержание, технологии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 техникума. Программа </w:t>
            </w: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Система взаимной </w:t>
            </w: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 между техникумом, о/го школ, ОУ СПО, предприятиями, центром занятости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качественного набора абитуриентов</w:t>
            </w:r>
          </w:p>
          <w:p w:rsidR="00550D10" w:rsidRPr="00550D10" w:rsidRDefault="00550D10" w:rsidP="00550D1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Социально-экономическая значимость </w:t>
            </w:r>
            <w:proofErr w:type="spellStart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550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работы</w:t>
            </w:r>
          </w:p>
          <w:p w:rsidR="00550D10" w:rsidRPr="00550D10" w:rsidRDefault="00550D10" w:rsidP="00261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2268" w:type="dxa"/>
            <w:shd w:val="clear" w:color="auto" w:fill="FFFFFF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Шовкань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Г.В., зам. директора по УР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Семенова С.А., зам. директора по ВР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Т.И., ст. мастер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10" w:rsidRPr="00550D10" w:rsidTr="00550D10">
        <w:trPr>
          <w:trHeight w:val="1161"/>
        </w:trPr>
        <w:tc>
          <w:tcPr>
            <w:tcW w:w="70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50D10" w:rsidRPr="00550D10" w:rsidRDefault="00550D10" w:rsidP="00550D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Итоги и результаты рейтинговой оценки деятельности преподавателей за 2016-2017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  <w:p w:rsidR="00550D10" w:rsidRPr="00550D10" w:rsidRDefault="00550D10" w:rsidP="00550D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обеспечение современных требований к условиям осуществления образовательного процесса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Организация работы кружков и секций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Отчет работы кураторов группы (выборочно).</w:t>
            </w:r>
          </w:p>
          <w:p w:rsidR="00550D10" w:rsidRPr="00550D10" w:rsidRDefault="00550D10" w:rsidP="00550D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Утверждение графика аттестации преподавателей на 2017-2018 </w:t>
            </w: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50D1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50D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  <w:p w:rsidR="00550D10" w:rsidRPr="00550D10" w:rsidRDefault="00550D10" w:rsidP="00550D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техникума, специальностей, УД и ПМ</w:t>
            </w:r>
          </w:p>
        </w:tc>
        <w:tc>
          <w:tcPr>
            <w:tcW w:w="1559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D1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 xml:space="preserve">Бугаева Е.Н., зав. по УМО 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Калинина С.В., директор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Семенова С.А., зам. директора по ВР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Бугаева Е.Н., зав. по УМО</w:t>
            </w:r>
          </w:p>
          <w:p w:rsidR="00550D10" w:rsidRPr="00550D10" w:rsidRDefault="00550D10" w:rsidP="0026102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D10"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  <w:r w:rsidRPr="00550D10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</w:p>
          <w:p w:rsidR="00550D10" w:rsidRPr="00550D10" w:rsidRDefault="00550D10" w:rsidP="00261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10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</w:tbl>
    <w:p w:rsidR="00A23B12" w:rsidRDefault="00A23B12" w:rsidP="00550D10">
      <w:pPr>
        <w:ind w:left="-851"/>
      </w:pPr>
    </w:p>
    <w:sectPr w:rsidR="00A23B12" w:rsidSect="00A2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65D"/>
    <w:multiLevelType w:val="hybridMultilevel"/>
    <w:tmpl w:val="1034DF1A"/>
    <w:lvl w:ilvl="0" w:tplc="A07E7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F18D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613A"/>
    <w:multiLevelType w:val="multilevel"/>
    <w:tmpl w:val="DDB4F5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91" w:hanging="1800"/>
      </w:pPr>
      <w:rPr>
        <w:rFonts w:hint="default"/>
      </w:rPr>
    </w:lvl>
  </w:abstractNum>
  <w:abstractNum w:abstractNumId="2">
    <w:nsid w:val="16463278"/>
    <w:multiLevelType w:val="hybridMultilevel"/>
    <w:tmpl w:val="1B201CB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26E4D"/>
    <w:multiLevelType w:val="hybridMultilevel"/>
    <w:tmpl w:val="A6A44A1A"/>
    <w:lvl w:ilvl="0" w:tplc="0419000F">
      <w:start w:val="1"/>
      <w:numFmt w:val="decimal"/>
      <w:lvlText w:val="%1."/>
      <w:lvlJc w:val="left"/>
      <w:pPr>
        <w:ind w:left="6313" w:hanging="360"/>
      </w:p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4">
    <w:nsid w:val="47D02BE1"/>
    <w:multiLevelType w:val="multilevel"/>
    <w:tmpl w:val="A5F6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5">
    <w:nsid w:val="4BC20AAC"/>
    <w:multiLevelType w:val="hybridMultilevel"/>
    <w:tmpl w:val="5206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E1B"/>
    <w:multiLevelType w:val="hybridMultilevel"/>
    <w:tmpl w:val="4E1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07FE1"/>
    <w:multiLevelType w:val="hybridMultilevel"/>
    <w:tmpl w:val="A97C9DD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10"/>
    <w:rsid w:val="00550D10"/>
    <w:rsid w:val="00A2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0D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0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</cp:revision>
  <dcterms:created xsi:type="dcterms:W3CDTF">2016-06-17T02:20:00Z</dcterms:created>
  <dcterms:modified xsi:type="dcterms:W3CDTF">2016-06-17T02:22:00Z</dcterms:modified>
</cp:coreProperties>
</file>